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B7" w:rsidRPr="00C031B7" w:rsidRDefault="00C031B7" w:rsidP="008139BD">
      <w:pPr>
        <w:pBdr>
          <w:bottom w:val="single" w:sz="12" w:space="0" w:color="6595E4"/>
        </w:pBd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375079"/>
          <w:kern w:val="36"/>
          <w:sz w:val="48"/>
          <w:szCs w:val="48"/>
          <w:lang w:eastAsia="ru-RU"/>
        </w:rPr>
      </w:pPr>
      <w:r w:rsidRPr="00C031B7">
        <w:rPr>
          <w:rFonts w:ascii="Segoe UI" w:eastAsia="Times New Roman" w:hAnsi="Segoe UI" w:cs="Segoe UI"/>
          <w:color w:val="375079"/>
          <w:kern w:val="36"/>
          <w:sz w:val="48"/>
          <w:szCs w:val="48"/>
          <w:lang w:eastAsia="ru-RU"/>
        </w:rPr>
        <w:t>ПАМЯТКА ПО ГУБКООБРАЗНОЙ ЭНЦЕФАЛОПАТИИ КРУПНОГО РОГАТОГО СКОТА</w:t>
      </w:r>
    </w:p>
    <w:p w:rsidR="00C031B7" w:rsidRPr="00C031B7" w:rsidRDefault="00C031B7" w:rsidP="00C031B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noProof/>
          <w:color w:val="222222"/>
          <w:sz w:val="23"/>
          <w:szCs w:val="23"/>
          <w:lang w:eastAsia="ru-RU"/>
        </w:rPr>
        <w:drawing>
          <wp:inline distT="0" distB="0" distL="0" distR="0" wp14:anchorId="18F4CFAD" wp14:editId="2B852367">
            <wp:extent cx="2857500" cy="2857500"/>
            <wp:effectExtent l="0" t="0" r="0" b="0"/>
            <wp:docPr id="1" name="Рисунок 1" descr="https://dolinsk.sakhalin.gov.ru/images/_processed_/c/b/csm_veterinarka_0b7c70d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linsk.sakhalin.gov.ru/images/_processed_/c/b/csm_veterinarka_0b7c70dbb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Губкообразная энцефалопатия (ГЭ КРС) – это смертельная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прионная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болезнь КРС, которая может сопровождаться такими к</w:t>
      </w:r>
      <w:r w:rsidR="003A35A1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линическими признаками 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центральной нервной системы как боязливость, повышенная возбудимость, атаксия</w:t>
      </w:r>
      <w:r w:rsidR="003A35A1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Впервые была зарегистрирована в 1985—1986 годах в Великобритании под названием «болезнь бешеной коровы». На сегодняшний день установлено, что ГЭ КРС появилась в результате экс-позирования на крупном рогатом скоте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(скрепи) — подобного агента (возбудителя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</w:t>
      </w:r>
      <w:r w:rsidR="00803BB2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йпи</w:t>
      </w:r>
      <w:proofErr w:type="spellEnd"/>
      <w:r w:rsidR="00803BB2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овец), находившегося в мясо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костной муке, которая и входила в рацион крупного рогатого скота. В России болезнь не регистрировалась.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Очаги губкообразной энцефалопатии крупного рогатого скота (ГЭ КРС) выявили в 2021 году в пяти странах, следует из отчета информационно-аналитического центра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Россельхознадзора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об эпизоотической ситуации в мире.   Так, по два очага зарегистрировали в Бразилии и Испании, по одному – в Ве</w:t>
      </w:r>
      <w:r w:rsidR="00586CBA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ликобритании, Германии и Канаде.</w:t>
      </w:r>
      <w:bookmarkStart w:id="0" w:name="_GoBack"/>
      <w:bookmarkEnd w:id="0"/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Клинические признаки: мышечный тремор, судорожные движения мышц, нарушение координации движений, паралич конечностей, повышение чувствительности к прикосновениям, звукам и вспышкам света,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гиперметрия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, падение молочной продуктивности, отсутствие аппетита, истощение. Инкубационный период болезни может составлять от 2 до 8 лет. В процессе развития патологии происходит поражение центральной нервной системы животного.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lastRenderedPageBreak/>
        <w:t xml:space="preserve">ГЭ КРС распространилась вследствие переработки голов зараженных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овец на </w:t>
      </w:r>
      <w:proofErr w:type="gram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мясо-костную</w:t>
      </w:r>
      <w:proofErr w:type="gram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муку. Ее обильно добавляли в комбикорма для коров и быков, что позволило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скрейпи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преодолеть видовой барьер за счет больших объемов поступления в организм коров. Заражение чаще происходило в молочных хозяйствах, поскольку телят стремились раньше отнять от матери и перевести на комбикорм. Наиболее пострадала от болезни популяция молочной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голштино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-фризской породы, причем в основном заболевали коровы, а не быки.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 употребление продуктов убоя больны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х ГЭ КРС могут заболеть люди. У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человека появляется риск развития спастического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псевдосклероза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или болезни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Крейтцфельдта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-Якоба. Это разновидность </w:t>
      </w:r>
      <w:proofErr w:type="spellStart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прионной</w:t>
      </w:r>
      <w:proofErr w:type="spellEnd"/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болезни приводит людей к смерти в 85% случаев при протекании в легкой форме. Если форма тяжелая, летальный исход гарантирован.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Владельцам животных необходимо провести идентификацию всех видов сель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ско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хоз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яйственных </w:t>
      </w:r>
      <w:r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животных. </w:t>
      </w:r>
    </w:p>
    <w:p w:rsidR="00C031B7" w:rsidRPr="00C031B7" w:rsidRDefault="00C031B7" w:rsidP="003A35A1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Управление ветеринарии Новосибирской области</w:t>
      </w:r>
    </w:p>
    <w:p w:rsidR="00C031B7" w:rsidRPr="00C031B7" w:rsidRDefault="00803BB2" w:rsidP="003A35A1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г. Новосибирск,</w:t>
      </w:r>
      <w:r w:rsid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Красный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проспект </w:t>
      </w:r>
      <w:r w:rsidR="000766D8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25</w:t>
      </w:r>
      <w:r w:rsidR="00C031B7" w:rsidRP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, </w:t>
      </w:r>
      <w:r w:rsidR="00C031B7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тел. 8(383)</w:t>
      </w:r>
      <w:r w:rsidR="008139BD"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222222"/>
          <w:sz w:val="23"/>
          <w:szCs w:val="23"/>
          <w:lang w:eastAsia="ru-RU"/>
        </w:rPr>
        <w:t>202 08 40</w:t>
      </w:r>
    </w:p>
    <w:p w:rsidR="00F14DB9" w:rsidRDefault="00F14DB9"/>
    <w:sectPr w:rsidR="00F1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9A"/>
    <w:rsid w:val="000766D8"/>
    <w:rsid w:val="003A35A1"/>
    <w:rsid w:val="00586CBA"/>
    <w:rsid w:val="00803BB2"/>
    <w:rsid w:val="008139BD"/>
    <w:rsid w:val="00BC209A"/>
    <w:rsid w:val="00C031B7"/>
    <w:rsid w:val="00F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39AE-D255-4DDB-8432-B96FBDD8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4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79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Павел Иванович</dc:creator>
  <cp:keywords/>
  <dc:description/>
  <cp:lastModifiedBy>Михеев Павел Иванович</cp:lastModifiedBy>
  <cp:revision>7</cp:revision>
  <dcterms:created xsi:type="dcterms:W3CDTF">2022-11-02T01:44:00Z</dcterms:created>
  <dcterms:modified xsi:type="dcterms:W3CDTF">2023-06-08T05:46:00Z</dcterms:modified>
</cp:coreProperties>
</file>