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DE" w:rsidRDefault="00D63EDE" w:rsidP="00805B54">
      <w:pPr>
        <w:spacing w:after="0" w:line="360" w:lineRule="auto"/>
        <w:jc w:val="right"/>
        <w:rPr>
          <w:rFonts w:ascii="Times New Roman" w:hAnsi="Times New Roman"/>
          <w:sz w:val="28"/>
          <w:szCs w:val="28"/>
        </w:rPr>
      </w:pPr>
      <w:r>
        <w:rPr>
          <w:rFonts w:ascii="Times New Roman" w:hAnsi="Times New Roman"/>
          <w:sz w:val="28"/>
          <w:szCs w:val="28"/>
        </w:rPr>
        <w:t>Приложение 3</w:t>
      </w:r>
    </w:p>
    <w:p w:rsidR="00805B54" w:rsidRDefault="00805B54" w:rsidP="00805B54">
      <w:pPr>
        <w:spacing w:after="0" w:line="360" w:lineRule="auto"/>
        <w:jc w:val="right"/>
        <w:rPr>
          <w:rFonts w:ascii="Times New Roman" w:hAnsi="Times New Roman"/>
          <w:sz w:val="28"/>
          <w:szCs w:val="28"/>
        </w:rPr>
      </w:pPr>
      <w:bookmarkStart w:id="0" w:name="_GoBack"/>
      <w:bookmarkEnd w:id="0"/>
    </w:p>
    <w:p w:rsidR="0032205A" w:rsidRDefault="00805B54" w:rsidP="00805B54">
      <w:pPr>
        <w:spacing w:after="0" w:line="360" w:lineRule="auto"/>
        <w:jc w:val="right"/>
        <w:rPr>
          <w:rFonts w:ascii="Times New Roman" w:hAnsi="Times New Roman"/>
          <w:sz w:val="28"/>
          <w:szCs w:val="28"/>
        </w:rPr>
      </w:pPr>
      <w:r>
        <w:rPr>
          <w:rFonts w:ascii="Times New Roman" w:hAnsi="Times New Roman"/>
          <w:sz w:val="28"/>
          <w:szCs w:val="28"/>
        </w:rPr>
        <w:t>Утверждено</w:t>
      </w:r>
      <w:r w:rsidR="0032205A">
        <w:rPr>
          <w:rFonts w:ascii="Times New Roman" w:hAnsi="Times New Roman"/>
          <w:sz w:val="28"/>
          <w:szCs w:val="28"/>
        </w:rPr>
        <w:t xml:space="preserve"> </w:t>
      </w:r>
    </w:p>
    <w:p w:rsidR="0032205A" w:rsidRPr="004E68A1" w:rsidRDefault="0032205A" w:rsidP="00805B54">
      <w:pPr>
        <w:spacing w:after="0" w:line="360" w:lineRule="auto"/>
        <w:jc w:val="right"/>
        <w:rPr>
          <w:rFonts w:ascii="Times New Roman" w:hAnsi="Times New Roman"/>
          <w:sz w:val="28"/>
          <w:szCs w:val="28"/>
        </w:rPr>
      </w:pPr>
      <w:r>
        <w:rPr>
          <w:rFonts w:ascii="Times New Roman" w:hAnsi="Times New Roman"/>
          <w:sz w:val="28"/>
          <w:szCs w:val="28"/>
        </w:rPr>
        <w:t>Приказ</w:t>
      </w:r>
      <w:r w:rsidR="00805B54">
        <w:rPr>
          <w:rFonts w:ascii="Times New Roman" w:hAnsi="Times New Roman"/>
          <w:sz w:val="28"/>
          <w:szCs w:val="28"/>
        </w:rPr>
        <w:t>ом</w:t>
      </w:r>
      <w:r>
        <w:rPr>
          <w:rFonts w:ascii="Times New Roman" w:hAnsi="Times New Roman"/>
          <w:sz w:val="28"/>
          <w:szCs w:val="28"/>
        </w:rPr>
        <w:t xml:space="preserve"> № 71 от 27.12.2019 г.</w:t>
      </w:r>
    </w:p>
    <w:p w:rsidR="0032205A" w:rsidRDefault="0032205A" w:rsidP="00805B54">
      <w:pPr>
        <w:spacing w:after="0" w:line="360" w:lineRule="auto"/>
        <w:jc w:val="center"/>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805B54">
        <w:rPr>
          <w:rFonts w:ascii="Times New Roman" w:hAnsi="Times New Roman"/>
          <w:b/>
          <w:sz w:val="28"/>
          <w:szCs w:val="28"/>
        </w:rPr>
        <w:t>ПОЛОЖЕНИЕ</w:t>
      </w:r>
    </w:p>
    <w:p w:rsidR="00805B54" w:rsidRDefault="0032205A" w:rsidP="00805B54">
      <w:pPr>
        <w:spacing w:after="0" w:line="360" w:lineRule="auto"/>
        <w:jc w:val="center"/>
        <w:rPr>
          <w:rFonts w:ascii="Times New Roman" w:hAnsi="Times New Roman"/>
          <w:b/>
          <w:sz w:val="28"/>
          <w:szCs w:val="28"/>
        </w:rPr>
      </w:pPr>
      <w:r w:rsidRPr="00805B54">
        <w:rPr>
          <w:rFonts w:ascii="Times New Roman" w:hAnsi="Times New Roman"/>
          <w:b/>
          <w:sz w:val="28"/>
          <w:szCs w:val="28"/>
        </w:rPr>
        <w:t xml:space="preserve">о конфликте интересов в </w:t>
      </w:r>
    </w:p>
    <w:p w:rsidR="0032205A" w:rsidRPr="00805B54" w:rsidRDefault="0032205A" w:rsidP="00805B54">
      <w:pPr>
        <w:spacing w:after="0" w:line="360" w:lineRule="auto"/>
        <w:jc w:val="center"/>
        <w:rPr>
          <w:rFonts w:ascii="Times New Roman" w:hAnsi="Times New Roman"/>
          <w:b/>
          <w:sz w:val="28"/>
          <w:szCs w:val="28"/>
        </w:rPr>
      </w:pPr>
      <w:r w:rsidRPr="00805B54">
        <w:rPr>
          <w:rFonts w:ascii="Times New Roman" w:hAnsi="Times New Roman"/>
          <w:b/>
          <w:sz w:val="28"/>
          <w:szCs w:val="28"/>
        </w:rPr>
        <w:t xml:space="preserve">ГБУ НСО «Управление ветеринарии </w:t>
      </w:r>
      <w:proofErr w:type="spellStart"/>
      <w:r w:rsidRPr="00805B54">
        <w:rPr>
          <w:rFonts w:ascii="Times New Roman" w:hAnsi="Times New Roman"/>
          <w:b/>
          <w:sz w:val="28"/>
          <w:szCs w:val="28"/>
        </w:rPr>
        <w:t>Колыванского</w:t>
      </w:r>
      <w:proofErr w:type="spellEnd"/>
      <w:r w:rsidRPr="00805B54">
        <w:rPr>
          <w:rFonts w:ascii="Times New Roman" w:hAnsi="Times New Roman"/>
          <w:b/>
          <w:sz w:val="28"/>
          <w:szCs w:val="28"/>
        </w:rPr>
        <w:t xml:space="preserve"> района НСО»</w:t>
      </w:r>
    </w:p>
    <w:p w:rsidR="00805B54" w:rsidRDefault="00805B54" w:rsidP="00805B54">
      <w:pPr>
        <w:spacing w:after="0" w:line="360" w:lineRule="auto"/>
        <w:jc w:val="center"/>
        <w:rPr>
          <w:rFonts w:ascii="Times New Roman" w:hAnsi="Times New Roman"/>
          <w:b/>
          <w:sz w:val="28"/>
          <w:szCs w:val="28"/>
        </w:rPr>
      </w:pPr>
    </w:p>
    <w:p w:rsidR="0032205A" w:rsidRPr="008E6A30" w:rsidRDefault="0032205A" w:rsidP="00805B54">
      <w:pPr>
        <w:spacing w:after="0" w:line="360" w:lineRule="auto"/>
        <w:jc w:val="center"/>
        <w:rPr>
          <w:rFonts w:ascii="Times New Roman" w:hAnsi="Times New Roman"/>
          <w:b/>
          <w:sz w:val="28"/>
          <w:szCs w:val="28"/>
        </w:rPr>
      </w:pPr>
      <w:r>
        <w:rPr>
          <w:rFonts w:ascii="Times New Roman" w:hAnsi="Times New Roman"/>
          <w:b/>
          <w:sz w:val="28"/>
          <w:szCs w:val="28"/>
        </w:rPr>
        <w:t>1. </w:t>
      </w:r>
      <w:r w:rsidRPr="008E6A30">
        <w:rPr>
          <w:rFonts w:ascii="Times New Roman" w:hAnsi="Times New Roman"/>
          <w:b/>
          <w:sz w:val="28"/>
          <w:szCs w:val="28"/>
        </w:rPr>
        <w:t>Общие положения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Настоящее «Положение о конфликте интересов» разработано, в соответствии: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w:t>
      </w:r>
      <w:r>
        <w:rPr>
          <w:rFonts w:ascii="Times New Roman" w:hAnsi="Times New Roman"/>
          <w:sz w:val="28"/>
          <w:szCs w:val="28"/>
        </w:rPr>
        <w:t> </w:t>
      </w:r>
      <w:r w:rsidRPr="004E68A1">
        <w:rPr>
          <w:rFonts w:ascii="Times New Roman" w:hAnsi="Times New Roman"/>
          <w:sz w:val="28"/>
          <w:szCs w:val="28"/>
        </w:rPr>
        <w:t>с Федеральным законом от 25.12.2008 № 273-ФЗ «О противодействи</w:t>
      </w:r>
      <w:r>
        <w:rPr>
          <w:rFonts w:ascii="Times New Roman" w:hAnsi="Times New Roman"/>
          <w:sz w:val="28"/>
          <w:szCs w:val="28"/>
        </w:rPr>
        <w:t>и коррупции»;</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 </w:t>
      </w:r>
      <w:r w:rsidRPr="004E68A1">
        <w:rPr>
          <w:rFonts w:ascii="Times New Roman" w:hAnsi="Times New Roman"/>
          <w:sz w:val="28"/>
          <w:szCs w:val="28"/>
        </w:rPr>
        <w:t>c</w:t>
      </w:r>
      <w:r>
        <w:rPr>
          <w:rFonts w:ascii="Times New Roman" w:hAnsi="Times New Roman"/>
          <w:sz w:val="28"/>
          <w:szCs w:val="28"/>
        </w:rPr>
        <w:t xml:space="preserve"> </w:t>
      </w:r>
      <w:r w:rsidRPr="004E68A1">
        <w:rPr>
          <w:rFonts w:ascii="Times New Roman" w:hAnsi="Times New Roman"/>
          <w:sz w:val="28"/>
          <w:szCs w:val="28"/>
        </w:rPr>
        <w:t xml:space="preserve">Федеральным законом </w:t>
      </w:r>
      <w:r>
        <w:rPr>
          <w:rFonts w:ascii="Times New Roman" w:hAnsi="Times New Roman"/>
          <w:sz w:val="28"/>
          <w:szCs w:val="28"/>
        </w:rPr>
        <w:t>от 12.01.1996 № </w:t>
      </w:r>
      <w:r w:rsidRPr="004E68A1">
        <w:rPr>
          <w:rFonts w:ascii="Times New Roman" w:hAnsi="Times New Roman"/>
          <w:sz w:val="28"/>
          <w:szCs w:val="28"/>
        </w:rPr>
        <w:t xml:space="preserve">7-ФЗ </w:t>
      </w:r>
      <w:r>
        <w:rPr>
          <w:rFonts w:ascii="Times New Roman" w:hAnsi="Times New Roman"/>
          <w:sz w:val="28"/>
          <w:szCs w:val="28"/>
        </w:rPr>
        <w:t>«О некоммерческих организациях»;</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 </w:t>
      </w:r>
      <w:r w:rsidRPr="004E68A1">
        <w:rPr>
          <w:rFonts w:ascii="Times New Roman" w:hAnsi="Times New Roman"/>
          <w:sz w:val="28"/>
          <w:szCs w:val="28"/>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r>
        <w:rPr>
          <w:rFonts w:ascii="Times New Roman" w:hAnsi="Times New Roman"/>
          <w:sz w:val="28"/>
          <w:szCs w:val="28"/>
        </w:rPr>
        <w:t xml:space="preserve"> от 08.10.2013</w:t>
      </w:r>
      <w:r w:rsidRPr="004E68A1">
        <w:rPr>
          <w:rFonts w:ascii="Times New Roman" w:hAnsi="Times New Roman"/>
          <w:sz w:val="28"/>
          <w:szCs w:val="28"/>
        </w:rPr>
        <w:t>.</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 c Трудовым Кодексом РФ,</w:t>
      </w:r>
    </w:p>
    <w:p w:rsidR="0032205A" w:rsidRPr="004E68A1" w:rsidRDefault="0032205A" w:rsidP="00805B54">
      <w:pPr>
        <w:spacing w:after="0" w:line="360" w:lineRule="auto"/>
        <w:jc w:val="both"/>
        <w:rPr>
          <w:rFonts w:ascii="Times New Roman" w:hAnsi="Times New Roman"/>
          <w:sz w:val="28"/>
          <w:szCs w:val="28"/>
        </w:rPr>
      </w:pPr>
      <w:r w:rsidRPr="004E68A1">
        <w:rPr>
          <w:rFonts w:ascii="Times New Roman" w:hAnsi="Times New Roman"/>
          <w:sz w:val="28"/>
          <w:szCs w:val="28"/>
        </w:rPr>
        <w:t xml:space="preserve">в целях определения системы мер по предотвращению и урегулированию конфликта интересов в рамках реализации уставных целей и задач ГБУ НСО «Управление ветеринарии </w:t>
      </w:r>
      <w:r>
        <w:rPr>
          <w:rFonts w:ascii="Times New Roman" w:hAnsi="Times New Roman"/>
          <w:sz w:val="28"/>
          <w:szCs w:val="28"/>
        </w:rPr>
        <w:t>Колыванского района НСО</w:t>
      </w:r>
      <w:r w:rsidRPr="004E68A1">
        <w:rPr>
          <w:rFonts w:ascii="Times New Roman" w:hAnsi="Times New Roman"/>
          <w:sz w:val="28"/>
          <w:szCs w:val="28"/>
        </w:rPr>
        <w:t>».</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1.3. 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w:t>
      </w:r>
      <w:r w:rsidRPr="004E68A1">
        <w:rPr>
          <w:rFonts w:ascii="Times New Roman" w:hAnsi="Times New Roman"/>
          <w:sz w:val="28"/>
          <w:szCs w:val="28"/>
        </w:rPr>
        <w:lastRenderedPageBreak/>
        <w:t xml:space="preserve">которой возникает или может возникнуть противоречие между личной заинтересованностью работника и </w:t>
      </w:r>
      <w:r w:rsidR="00805B54" w:rsidRPr="004E68A1">
        <w:rPr>
          <w:rFonts w:ascii="Times New Roman" w:hAnsi="Times New Roman"/>
          <w:sz w:val="28"/>
          <w:szCs w:val="28"/>
        </w:rPr>
        <w:t>правами,</w:t>
      </w:r>
      <w:r w:rsidRPr="004E68A1">
        <w:rPr>
          <w:rFonts w:ascii="Times New Roman" w:hAnsi="Times New Roman"/>
          <w:sz w:val="28"/>
          <w:szCs w:val="28"/>
        </w:rP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1.4. Действие настоящего Положения распространяется на всех работников учреждения, в том числе выполняющих работу по совместительству.</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8E6A30">
        <w:rPr>
          <w:rFonts w:ascii="Times New Roman" w:hAnsi="Times New Roman"/>
          <w:b/>
          <w:sz w:val="28"/>
          <w:szCs w:val="28"/>
        </w:rPr>
        <w:t>2. Основные принципы управления предотвращением и урегулированием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приоритетное применение мер по предупреждению коррупции;</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обязательность раскрытия сведений о реальном или потенциальном конфликте интересов;</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 xml:space="preserve">индивидуальное рассмотрение и оценка </w:t>
      </w:r>
      <w:proofErr w:type="spellStart"/>
      <w:r w:rsidR="0032205A" w:rsidRPr="004E68A1">
        <w:rPr>
          <w:rFonts w:ascii="Times New Roman" w:hAnsi="Times New Roman"/>
          <w:sz w:val="28"/>
          <w:szCs w:val="28"/>
        </w:rPr>
        <w:t>репутационных</w:t>
      </w:r>
      <w:proofErr w:type="spellEnd"/>
      <w:r w:rsidR="0032205A" w:rsidRPr="004E68A1">
        <w:rPr>
          <w:rFonts w:ascii="Times New Roman" w:hAnsi="Times New Roman"/>
          <w:sz w:val="28"/>
          <w:szCs w:val="28"/>
        </w:rPr>
        <w:t xml:space="preserve"> рисков для учреждения при выявлении каждого конфликта интересов и его урегулировании;</w:t>
      </w:r>
    </w:p>
    <w:p w:rsidR="0032205A" w:rsidRPr="004E68A1" w:rsidRDefault="0032205A" w:rsidP="00805B54">
      <w:pPr>
        <w:spacing w:after="0" w:line="360" w:lineRule="auto"/>
        <w:jc w:val="both"/>
        <w:rPr>
          <w:rFonts w:ascii="Times New Roman" w:hAnsi="Times New Roman"/>
          <w:sz w:val="28"/>
          <w:szCs w:val="28"/>
        </w:rPr>
      </w:pPr>
      <w:r w:rsidRPr="004E68A1">
        <w:rPr>
          <w:rFonts w:ascii="Times New Roman" w:hAnsi="Times New Roman"/>
          <w:sz w:val="28"/>
          <w:szCs w:val="28"/>
        </w:rPr>
        <w:t>конфиденциальность процесса раскрытия сведений о конфликте интересов и процесса его урегулирования;</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соблюдение баланса интересов учреждения и работника учреждения при урегулировании конфликта интересов;</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защита работника учреждения от преследования в связи с сообщением о конфликте интересов, который был своевременно раскрыт работником</w:t>
      </w:r>
      <w:r w:rsidR="0032205A">
        <w:rPr>
          <w:rFonts w:ascii="Times New Roman" w:hAnsi="Times New Roman"/>
          <w:sz w:val="28"/>
          <w:szCs w:val="28"/>
        </w:rPr>
        <w:t xml:space="preserve"> учреждения</w:t>
      </w:r>
      <w:r w:rsidR="0032205A" w:rsidRPr="004E68A1">
        <w:rPr>
          <w:rFonts w:ascii="Times New Roman" w:hAnsi="Times New Roman"/>
          <w:sz w:val="28"/>
          <w:szCs w:val="28"/>
        </w:rPr>
        <w:t xml:space="preserve"> и урегулирован (предотвращен) учреждением.</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780339">
        <w:rPr>
          <w:rFonts w:ascii="Times New Roman" w:hAnsi="Times New Roman"/>
          <w:b/>
          <w:sz w:val="28"/>
          <w:szCs w:val="28"/>
        </w:rPr>
        <w:lastRenderedPageBreak/>
        <w:t>3. Обязанности работника учреждения в связи с раскрытием и урегулированием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3.1. Работник учреждения при выполнении своих должностных обязанностей обязан:</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соблюдать интересы учреждения, прежде всего в отношении целей его деятельности;</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руководствоваться интересами учреждения без учета своих личных интересов, интересов своих родственников и друзей;</w:t>
      </w:r>
    </w:p>
    <w:p w:rsidR="0032205A" w:rsidRPr="004E68A1" w:rsidRDefault="0032205A" w:rsidP="00805B54">
      <w:pPr>
        <w:spacing w:after="0" w:line="360" w:lineRule="auto"/>
        <w:jc w:val="both"/>
        <w:rPr>
          <w:rFonts w:ascii="Times New Roman" w:hAnsi="Times New Roman"/>
          <w:sz w:val="28"/>
          <w:szCs w:val="28"/>
        </w:rPr>
      </w:pPr>
      <w:r w:rsidRPr="004E68A1">
        <w:rPr>
          <w:rFonts w:ascii="Times New Roman" w:hAnsi="Times New Roman"/>
          <w:sz w:val="28"/>
          <w:szCs w:val="28"/>
        </w:rPr>
        <w:t>избегать ситуаций и обстоятельств, которые могут привести к конфликту интересов;</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раскрывать возникший (реальный) или потенциальный конфликт интересов;</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содействовать урегулированию возникшего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780339">
        <w:rPr>
          <w:rFonts w:ascii="Times New Roman" w:hAnsi="Times New Roman"/>
          <w:b/>
          <w:sz w:val="28"/>
          <w:szCs w:val="28"/>
        </w:rPr>
        <w:t>4. Порядок раскрытия конфликта интересов работником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4.1. Ответственным за прием сведений о возникающих (имеющихся) конфликтах интересов является </w:t>
      </w:r>
      <w:r>
        <w:rPr>
          <w:rFonts w:ascii="Times New Roman" w:hAnsi="Times New Roman"/>
          <w:sz w:val="28"/>
          <w:szCs w:val="28"/>
        </w:rPr>
        <w:t>уполномоченное работодателем должностное лицо учреждения</w:t>
      </w:r>
      <w:r w:rsidRPr="004E68A1">
        <w:rPr>
          <w:rFonts w:ascii="Times New Roman" w:hAnsi="Times New Roman"/>
          <w:sz w:val="28"/>
          <w:szCs w:val="28"/>
        </w:rPr>
        <w:t>.</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4.2. Раскрытие конфликта интересов осуществляется в письменной форме путем направления на имя </w:t>
      </w:r>
      <w:r>
        <w:rPr>
          <w:rFonts w:ascii="Times New Roman" w:hAnsi="Times New Roman"/>
          <w:sz w:val="28"/>
          <w:szCs w:val="28"/>
        </w:rPr>
        <w:t>начальника</w:t>
      </w:r>
      <w:r w:rsidRPr="004E68A1">
        <w:rPr>
          <w:rFonts w:ascii="Times New Roman" w:hAnsi="Times New Roman"/>
          <w:sz w:val="28"/>
          <w:szCs w:val="28"/>
        </w:rPr>
        <w:t xml:space="preserve">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w:t>
      </w:r>
      <w:r>
        <w:rPr>
          <w:rFonts w:ascii="Times New Roman" w:hAnsi="Times New Roman"/>
          <w:sz w:val="28"/>
          <w:szCs w:val="28"/>
        </w:rPr>
        <w:t>№ </w:t>
      </w:r>
      <w:r w:rsidRPr="004E68A1">
        <w:rPr>
          <w:rFonts w:ascii="Times New Roman" w:hAnsi="Times New Roman"/>
          <w:sz w:val="28"/>
          <w:szCs w:val="28"/>
        </w:rPr>
        <w:t>1 к настоящему Положению.</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4.3. 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w:t>
      </w:r>
      <w:r w:rsidRPr="004E68A1">
        <w:rPr>
          <w:rFonts w:ascii="Times New Roman" w:hAnsi="Times New Roman"/>
          <w:sz w:val="28"/>
          <w:szCs w:val="28"/>
        </w:rPr>
        <w:lastRenderedPageBreak/>
        <w:t>учреждения о наличии личной з</w:t>
      </w:r>
      <w:r>
        <w:rPr>
          <w:rFonts w:ascii="Times New Roman" w:hAnsi="Times New Roman"/>
          <w:sz w:val="28"/>
          <w:szCs w:val="28"/>
        </w:rPr>
        <w:t>аинтересованности (Приложение № </w:t>
      </w:r>
      <w:r w:rsidRPr="004E68A1">
        <w:rPr>
          <w:rFonts w:ascii="Times New Roman" w:hAnsi="Times New Roman"/>
          <w:sz w:val="28"/>
          <w:szCs w:val="28"/>
        </w:rPr>
        <w:t>2 к настоящему Положению).</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8F52B3">
        <w:rPr>
          <w:rFonts w:ascii="Times New Roman" w:hAnsi="Times New Roman"/>
          <w:b/>
          <w:sz w:val="28"/>
          <w:szCs w:val="28"/>
        </w:rPr>
        <w:t>5. Механизм предотвращения и урегулирования конфликта интересов в учреждении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00805B54" w:rsidRPr="004E68A1">
        <w:rPr>
          <w:rFonts w:ascii="Times New Roman" w:hAnsi="Times New Roman"/>
          <w:sz w:val="28"/>
          <w:szCs w:val="28"/>
        </w:rPr>
        <w:t>Перечнем типовых ситуаций конфликта интересов,</w:t>
      </w:r>
      <w:r w:rsidRPr="004E68A1">
        <w:rPr>
          <w:rFonts w:ascii="Times New Roman" w:hAnsi="Times New Roman"/>
          <w:sz w:val="28"/>
          <w:szCs w:val="28"/>
        </w:rPr>
        <w:t xml:space="preserve"> и порядком их разрешения в учреждении </w:t>
      </w:r>
      <w:r>
        <w:rPr>
          <w:rFonts w:ascii="Times New Roman" w:hAnsi="Times New Roman"/>
          <w:sz w:val="28"/>
          <w:szCs w:val="28"/>
        </w:rPr>
        <w:t>(Приложение № </w:t>
      </w:r>
      <w:r w:rsidRPr="004E68A1">
        <w:rPr>
          <w:rFonts w:ascii="Times New Roman" w:hAnsi="Times New Roman"/>
          <w:sz w:val="28"/>
          <w:szCs w:val="28"/>
        </w:rPr>
        <w:t>3 к настоящему Положению).</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5.2. Способами урегулирования конфликта интересов в учреждении могут быть:</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ограничение доступа работника учреждения к конкретной информации, которая может затрагивать его личные интересы;</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 xml:space="preserve">добровольный отказ работника </w:t>
      </w:r>
      <w:r w:rsidRPr="004E68A1">
        <w:rPr>
          <w:rFonts w:ascii="Times New Roman" w:hAnsi="Times New Roman"/>
          <w:sz w:val="28"/>
          <w:szCs w:val="28"/>
        </w:rPr>
        <w:t>учреждения или</w:t>
      </w:r>
      <w:r w:rsidR="0032205A" w:rsidRPr="004E68A1">
        <w:rPr>
          <w:rFonts w:ascii="Times New Roman" w:hAnsi="Times New Roman"/>
          <w:sz w:val="28"/>
          <w:szCs w:val="28"/>
        </w:rPr>
        <w:t xml:space="preserve">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пересмотр и изменение функциональных обязанностей работника учреждения;</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r w:rsidR="0032205A" w:rsidRPr="00B466CF">
        <w:rPr>
          <w:rFonts w:ascii="Times New Roman" w:hAnsi="Times New Roman"/>
          <w:sz w:val="28"/>
          <w:szCs w:val="28"/>
        </w:rPr>
        <w:t>кодексом</w:t>
      </w:r>
      <w:r w:rsidR="0032205A" w:rsidRPr="004E68A1">
        <w:rPr>
          <w:rFonts w:ascii="Times New Roman" w:hAnsi="Times New Roman"/>
          <w:sz w:val="28"/>
          <w:szCs w:val="28"/>
        </w:rPr>
        <w:t xml:space="preserve"> Российской Федерации (далее – ТК РФ);</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отказ работника учреждения от своего личного интереса, порождающего конфликт с интересами учреждения;</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увольнение работника учреждения по основаниям, установленным ТК РФ;</w:t>
      </w:r>
    </w:p>
    <w:p w:rsidR="0032205A" w:rsidRPr="004E68A1" w:rsidRDefault="00805B54" w:rsidP="00805B5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32205A" w:rsidRPr="004E68A1">
        <w:rPr>
          <w:rFonts w:ascii="Times New Roman" w:hAnsi="Times New Roman"/>
          <w:sz w:val="28"/>
          <w:szCs w:val="28"/>
        </w:rPr>
        <w:t>иные способы в соответствии с Приложением №</w:t>
      </w:r>
      <w:r w:rsidR="0032205A">
        <w:rPr>
          <w:rFonts w:ascii="Times New Roman" w:hAnsi="Times New Roman"/>
          <w:sz w:val="28"/>
          <w:szCs w:val="28"/>
        </w:rPr>
        <w:t> </w:t>
      </w:r>
      <w:r w:rsidR="0032205A" w:rsidRPr="004E68A1">
        <w:rPr>
          <w:rFonts w:ascii="Times New Roman" w:hAnsi="Times New Roman"/>
          <w:sz w:val="28"/>
          <w:szCs w:val="28"/>
        </w:rPr>
        <w:t>3 к настоящему Положению.</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w:t>
      </w:r>
      <w:r w:rsidRPr="004E68A1">
        <w:rPr>
          <w:rFonts w:ascii="Times New Roman" w:hAnsi="Times New Roman"/>
          <w:sz w:val="28"/>
          <w:szCs w:val="28"/>
        </w:rPr>
        <w:lastRenderedPageBreak/>
        <w:t>учреждения, вероятность того, что его личный интерес будет реализован в ущерб интересам учреждения.</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CF0EAC">
        <w:rPr>
          <w:rFonts w:ascii="Times New Roman" w:hAnsi="Times New Roman"/>
          <w:b/>
          <w:sz w:val="28"/>
          <w:szCs w:val="28"/>
        </w:rPr>
        <w:t>6. Ответственность работников учреждения за несоблюдение настоящего Положения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6.1. Согласно части 1 </w:t>
      </w:r>
      <w:r w:rsidRPr="00CF0EAC">
        <w:rPr>
          <w:rFonts w:ascii="Times New Roman" w:hAnsi="Times New Roman"/>
          <w:sz w:val="28"/>
          <w:szCs w:val="28"/>
        </w:rPr>
        <w:t>статьи 13</w:t>
      </w:r>
      <w:r w:rsidRPr="004E68A1">
        <w:rPr>
          <w:rFonts w:ascii="Times New Roman" w:hAnsi="Times New Roman"/>
          <w:sz w:val="28"/>
          <w:szCs w:val="28"/>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w:t>
      </w:r>
      <w:r>
        <w:rPr>
          <w:rFonts w:ascii="Times New Roman" w:hAnsi="Times New Roman"/>
          <w:sz w:val="28"/>
          <w:szCs w:val="28"/>
        </w:rPr>
        <w:t>сийской Федерации.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6.2. В соответствии со статьей 192 ТК РФ к работнику учреждения могут быть применены следующие дисциплинарные взыскания:</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1) З</w:t>
      </w:r>
      <w:r w:rsidRPr="004E68A1">
        <w:rPr>
          <w:rFonts w:ascii="Times New Roman" w:hAnsi="Times New Roman"/>
          <w:sz w:val="28"/>
          <w:szCs w:val="28"/>
        </w:rPr>
        <w:t>амечание;</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w:t>
      </w:r>
      <w:r>
        <w:rPr>
          <w:rFonts w:ascii="Times New Roman" w:hAnsi="Times New Roman"/>
          <w:sz w:val="28"/>
          <w:szCs w:val="28"/>
        </w:rPr>
        <w:t> В</w:t>
      </w:r>
      <w:r w:rsidRPr="004E68A1">
        <w:rPr>
          <w:rFonts w:ascii="Times New Roman" w:hAnsi="Times New Roman"/>
          <w:sz w:val="28"/>
          <w:szCs w:val="28"/>
        </w:rPr>
        <w:t>ыговор;</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3) У</w:t>
      </w:r>
      <w:r w:rsidRPr="004E68A1">
        <w:rPr>
          <w:rFonts w:ascii="Times New Roman" w:hAnsi="Times New Roman"/>
          <w:sz w:val="28"/>
          <w:szCs w:val="28"/>
        </w:rPr>
        <w:t>вольнение, в том числе:</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r w:rsidRPr="00F763E6">
        <w:rPr>
          <w:rFonts w:ascii="Times New Roman" w:hAnsi="Times New Roman"/>
          <w:sz w:val="28"/>
          <w:szCs w:val="28"/>
        </w:rPr>
        <w:t>подпункт «в» пункта 6 части 1 статьи 81</w:t>
      </w:r>
      <w:r w:rsidRPr="004E68A1">
        <w:rPr>
          <w:rFonts w:ascii="Times New Roman" w:hAnsi="Times New Roman"/>
          <w:sz w:val="28"/>
          <w:szCs w:val="28"/>
        </w:rPr>
        <w:t xml:space="preserve"> ТК РФ);</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Pr="00F763E6">
        <w:rPr>
          <w:rFonts w:ascii="Times New Roman" w:hAnsi="Times New Roman"/>
          <w:sz w:val="28"/>
          <w:szCs w:val="28"/>
        </w:rPr>
        <w:t>пункт 7 части первой статьи 81</w:t>
      </w:r>
      <w:r w:rsidRPr="004E68A1">
        <w:rPr>
          <w:rFonts w:ascii="Times New Roman" w:hAnsi="Times New Roman"/>
          <w:sz w:val="28"/>
          <w:szCs w:val="28"/>
        </w:rPr>
        <w:t xml:space="preserve"> ТК РФ);</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6.3. Сделка, в совершении которой имеется заинтересованность, которая совершена с нарушением требований (Статья 27, п.</w:t>
      </w:r>
      <w:r>
        <w:rPr>
          <w:rFonts w:ascii="Times New Roman" w:hAnsi="Times New Roman"/>
          <w:sz w:val="28"/>
          <w:szCs w:val="28"/>
        </w:rPr>
        <w:t> </w:t>
      </w:r>
      <w:r w:rsidRPr="004E68A1">
        <w:rPr>
          <w:rFonts w:ascii="Times New Roman" w:hAnsi="Times New Roman"/>
          <w:sz w:val="28"/>
          <w:szCs w:val="28"/>
        </w:rPr>
        <w:t>4 Феде</w:t>
      </w:r>
      <w:r>
        <w:rPr>
          <w:rFonts w:ascii="Times New Roman" w:hAnsi="Times New Roman"/>
          <w:sz w:val="28"/>
          <w:szCs w:val="28"/>
        </w:rPr>
        <w:t>рального закона от 12.01.1996 № </w:t>
      </w:r>
      <w:r w:rsidRPr="004E68A1">
        <w:rPr>
          <w:rFonts w:ascii="Times New Roman" w:hAnsi="Times New Roman"/>
          <w:sz w:val="28"/>
          <w:szCs w:val="28"/>
        </w:rPr>
        <w:t xml:space="preserve">7-ФЗ), может быть признана судом недействительной в </w:t>
      </w:r>
      <w:r w:rsidRPr="004E68A1">
        <w:rPr>
          <w:rFonts w:ascii="Times New Roman" w:hAnsi="Times New Roman"/>
          <w:sz w:val="28"/>
          <w:szCs w:val="28"/>
        </w:rPr>
        <w:lastRenderedPageBreak/>
        <w:t>соответствии с указанными положениями Федерального закона и нормами гражданского законодательства.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2205A" w:rsidRPr="004E68A1" w:rsidRDefault="0032205A" w:rsidP="00805B54">
      <w:pPr>
        <w:spacing w:after="0" w:line="360" w:lineRule="auto"/>
        <w:rPr>
          <w:rFonts w:ascii="Times New Roman" w:hAnsi="Times New Roman"/>
          <w:sz w:val="28"/>
          <w:szCs w:val="28"/>
        </w:rPr>
      </w:pPr>
    </w:p>
    <w:tbl>
      <w:tblPr>
        <w:tblW w:w="0" w:type="auto"/>
        <w:tblLook w:val="01E0" w:firstRow="1" w:lastRow="1" w:firstColumn="1" w:lastColumn="1" w:noHBand="0" w:noVBand="0"/>
      </w:tblPr>
      <w:tblGrid>
        <w:gridCol w:w="5068"/>
        <w:gridCol w:w="5069"/>
      </w:tblGrid>
      <w:tr w:rsidR="0032205A" w:rsidRPr="00CB75F5" w:rsidTr="00F4005B">
        <w:tc>
          <w:tcPr>
            <w:tcW w:w="5068" w:type="dxa"/>
            <w:shd w:val="clear" w:color="auto" w:fill="auto"/>
          </w:tcPr>
          <w:p w:rsidR="0032205A" w:rsidRPr="00CB75F5" w:rsidRDefault="0032205A" w:rsidP="00805B54">
            <w:pPr>
              <w:spacing w:after="0" w:line="360" w:lineRule="auto"/>
              <w:rPr>
                <w:rFonts w:ascii="Times New Roman" w:eastAsia="Times New Roman" w:hAnsi="Times New Roman"/>
                <w:sz w:val="28"/>
                <w:szCs w:val="28"/>
              </w:rPr>
            </w:pPr>
          </w:p>
        </w:tc>
        <w:tc>
          <w:tcPr>
            <w:tcW w:w="5069" w:type="dxa"/>
            <w:shd w:val="clear" w:color="auto" w:fill="auto"/>
          </w:tcPr>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805B54" w:rsidRDefault="00805B54" w:rsidP="00805B54">
            <w:pPr>
              <w:spacing w:after="0" w:line="360" w:lineRule="auto"/>
              <w:rPr>
                <w:rFonts w:ascii="Times New Roman" w:eastAsia="Times New Roman" w:hAnsi="Times New Roman"/>
                <w:sz w:val="28"/>
                <w:szCs w:val="28"/>
              </w:rPr>
            </w:pPr>
          </w:p>
          <w:p w:rsidR="0032205A" w:rsidRPr="00CB75F5" w:rsidRDefault="0032205A" w:rsidP="00805B54">
            <w:pPr>
              <w:spacing w:after="0" w:line="360" w:lineRule="auto"/>
              <w:rPr>
                <w:rFonts w:ascii="Times New Roman" w:eastAsia="Times New Roman" w:hAnsi="Times New Roman"/>
                <w:sz w:val="28"/>
                <w:szCs w:val="28"/>
              </w:rPr>
            </w:pPr>
            <w:r w:rsidRPr="00CB75F5">
              <w:rPr>
                <w:rFonts w:ascii="Times New Roman" w:eastAsia="Times New Roman" w:hAnsi="Times New Roman"/>
                <w:sz w:val="28"/>
                <w:szCs w:val="28"/>
              </w:rPr>
              <w:lastRenderedPageBreak/>
              <w:t>Приложение № 1</w:t>
            </w:r>
          </w:p>
          <w:p w:rsidR="0032205A" w:rsidRPr="00CB75F5" w:rsidRDefault="0032205A" w:rsidP="00805B54">
            <w:pPr>
              <w:spacing w:after="0" w:line="360" w:lineRule="auto"/>
              <w:rPr>
                <w:rFonts w:ascii="Times New Roman" w:eastAsia="Times New Roman" w:hAnsi="Times New Roman"/>
                <w:sz w:val="28"/>
                <w:szCs w:val="28"/>
              </w:rPr>
            </w:pPr>
            <w:r w:rsidRPr="00CB75F5">
              <w:rPr>
                <w:rFonts w:ascii="Times New Roman" w:eastAsia="Times New Roman" w:hAnsi="Times New Roman"/>
                <w:sz w:val="28"/>
                <w:szCs w:val="28"/>
              </w:rPr>
              <w:t xml:space="preserve">Положения о конфликте интересов в ГБУ НСО «Управление ветеринарии </w:t>
            </w:r>
            <w:proofErr w:type="spellStart"/>
            <w:r w:rsidRPr="00CB75F5">
              <w:rPr>
                <w:rFonts w:ascii="Times New Roman" w:eastAsia="Times New Roman" w:hAnsi="Times New Roman"/>
                <w:sz w:val="28"/>
                <w:szCs w:val="28"/>
              </w:rPr>
              <w:t>Колыванского</w:t>
            </w:r>
            <w:proofErr w:type="spellEnd"/>
            <w:r w:rsidRPr="00CB75F5">
              <w:rPr>
                <w:rFonts w:ascii="Times New Roman" w:eastAsia="Times New Roman" w:hAnsi="Times New Roman"/>
                <w:sz w:val="28"/>
                <w:szCs w:val="28"/>
              </w:rPr>
              <w:t xml:space="preserve"> района  </w:t>
            </w:r>
            <w:r w:rsidR="00805B54">
              <w:rPr>
                <w:rFonts w:ascii="Times New Roman" w:eastAsia="Times New Roman" w:hAnsi="Times New Roman"/>
                <w:sz w:val="28"/>
                <w:szCs w:val="28"/>
              </w:rPr>
              <w:t>НСО</w:t>
            </w:r>
            <w:r w:rsidRPr="00CB75F5">
              <w:rPr>
                <w:rFonts w:ascii="Times New Roman" w:eastAsia="Times New Roman" w:hAnsi="Times New Roman"/>
                <w:sz w:val="28"/>
                <w:szCs w:val="28"/>
              </w:rPr>
              <w:t>»</w:t>
            </w:r>
          </w:p>
        </w:tc>
      </w:tr>
    </w:tbl>
    <w:p w:rsidR="00805B54" w:rsidRPr="004E68A1" w:rsidRDefault="00805B54" w:rsidP="00805B54">
      <w:pPr>
        <w:spacing w:after="0" w:line="360" w:lineRule="auto"/>
        <w:rPr>
          <w:rFonts w:ascii="Times New Roman" w:hAnsi="Times New Roman"/>
          <w:sz w:val="28"/>
          <w:szCs w:val="28"/>
        </w:rPr>
      </w:pPr>
    </w:p>
    <w:p w:rsidR="0032205A" w:rsidRPr="004E68A1" w:rsidRDefault="0032205A" w:rsidP="00805B54">
      <w:pPr>
        <w:spacing w:after="0" w:line="360" w:lineRule="auto"/>
        <w:jc w:val="center"/>
        <w:rPr>
          <w:rFonts w:ascii="Times New Roman" w:hAnsi="Times New Roman"/>
          <w:sz w:val="28"/>
          <w:szCs w:val="28"/>
        </w:rPr>
      </w:pPr>
      <w:r>
        <w:rPr>
          <w:rFonts w:ascii="Times New Roman" w:hAnsi="Times New Roman"/>
          <w:sz w:val="28"/>
          <w:szCs w:val="28"/>
        </w:rPr>
        <w:t>СООБЩЕНИЕ</w:t>
      </w:r>
    </w:p>
    <w:p w:rsidR="0032205A" w:rsidRPr="004E68A1" w:rsidRDefault="0032205A" w:rsidP="00805B54">
      <w:pPr>
        <w:spacing w:after="0" w:line="360" w:lineRule="auto"/>
        <w:jc w:val="center"/>
        <w:rPr>
          <w:rFonts w:ascii="Times New Roman" w:hAnsi="Times New Roman"/>
          <w:sz w:val="28"/>
          <w:szCs w:val="28"/>
        </w:rPr>
      </w:pPr>
      <w:r w:rsidRPr="004E68A1">
        <w:rPr>
          <w:rFonts w:ascii="Times New Roman" w:hAnsi="Times New Roman"/>
          <w:sz w:val="28"/>
          <w:szCs w:val="28"/>
        </w:rPr>
        <w:t>о наличии личной заинтересованности при исполнении обязанностей, которая приводит или может привести к конфликту интересов</w:t>
      </w: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Сообщаю о возникновении у меня личной заинтересованности при исполнении обязанностей, которая приводит</w:t>
      </w:r>
      <w:r>
        <w:rPr>
          <w:rFonts w:ascii="Times New Roman" w:hAnsi="Times New Roman"/>
          <w:sz w:val="28"/>
          <w:szCs w:val="28"/>
        </w:rPr>
        <w:t> / </w:t>
      </w:r>
      <w:r w:rsidRPr="004E68A1">
        <w:rPr>
          <w:rFonts w:ascii="Times New Roman" w:hAnsi="Times New Roman"/>
          <w:sz w:val="28"/>
          <w:szCs w:val="28"/>
        </w:rPr>
        <w:t>может привести к конфликту интересов (нужное подчеркнуть).</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Обстоятельства, являющиеся основанием возникновения личной заинтересованности: ____________________________________________________</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______________________________________________________________________</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______________________________________________________________________.</w:t>
      </w:r>
    </w:p>
    <w:p w:rsidR="0032205A" w:rsidRDefault="0032205A" w:rsidP="00805B54">
      <w:pPr>
        <w:spacing w:after="0" w:line="360" w:lineRule="auto"/>
        <w:jc w:val="both"/>
        <w:rPr>
          <w:rFonts w:ascii="Times New Roman" w:hAnsi="Times New Roman"/>
          <w:sz w:val="28"/>
          <w:szCs w:val="28"/>
        </w:rPr>
      </w:pPr>
      <w:r w:rsidRPr="004E68A1">
        <w:rPr>
          <w:rFonts w:ascii="Times New Roman" w:hAnsi="Times New Roman"/>
          <w:sz w:val="28"/>
          <w:szCs w:val="28"/>
        </w:rPr>
        <w:t xml:space="preserve">Обязанности в соответствии с трудовым договором, на исполнение </w:t>
      </w:r>
      <w:r>
        <w:rPr>
          <w:rFonts w:ascii="Times New Roman" w:hAnsi="Times New Roman"/>
          <w:sz w:val="28"/>
          <w:szCs w:val="28"/>
        </w:rPr>
        <w:t xml:space="preserve">которых </w:t>
      </w:r>
      <w:r w:rsidRPr="004E68A1">
        <w:rPr>
          <w:rFonts w:ascii="Times New Roman" w:hAnsi="Times New Roman"/>
          <w:sz w:val="28"/>
          <w:szCs w:val="28"/>
        </w:rPr>
        <w:t>влияет</w:t>
      </w:r>
      <w:r>
        <w:rPr>
          <w:rFonts w:ascii="Times New Roman" w:hAnsi="Times New Roman"/>
          <w:sz w:val="28"/>
          <w:szCs w:val="28"/>
        </w:rPr>
        <w:t xml:space="preserve"> или </w:t>
      </w:r>
      <w:r w:rsidRPr="004E68A1">
        <w:rPr>
          <w:rFonts w:ascii="Times New Roman" w:hAnsi="Times New Roman"/>
          <w:sz w:val="28"/>
          <w:szCs w:val="28"/>
        </w:rPr>
        <w:t>может</w:t>
      </w:r>
      <w:r>
        <w:rPr>
          <w:rFonts w:ascii="Times New Roman" w:hAnsi="Times New Roman"/>
          <w:sz w:val="28"/>
          <w:szCs w:val="28"/>
        </w:rPr>
        <w:t xml:space="preserve"> повлиять </w:t>
      </w:r>
      <w:r w:rsidRPr="004E68A1">
        <w:rPr>
          <w:rFonts w:ascii="Times New Roman" w:hAnsi="Times New Roman"/>
          <w:sz w:val="28"/>
          <w:szCs w:val="28"/>
        </w:rPr>
        <w:t>личная</w:t>
      </w:r>
      <w:r>
        <w:rPr>
          <w:rFonts w:ascii="Times New Roman" w:hAnsi="Times New Roman"/>
          <w:sz w:val="28"/>
          <w:szCs w:val="28"/>
        </w:rPr>
        <w:t xml:space="preserve"> </w:t>
      </w:r>
      <w:r w:rsidRPr="004E68A1">
        <w:rPr>
          <w:rFonts w:ascii="Times New Roman" w:hAnsi="Times New Roman"/>
          <w:sz w:val="28"/>
          <w:szCs w:val="28"/>
        </w:rPr>
        <w:t>заинтересованность: _______</w:t>
      </w:r>
      <w:r>
        <w:rPr>
          <w:rFonts w:ascii="Times New Roman" w:hAnsi="Times New Roman"/>
          <w:sz w:val="28"/>
          <w:szCs w:val="28"/>
        </w:rPr>
        <w:t>_________</w:t>
      </w:r>
      <w:r w:rsidRPr="004E68A1">
        <w:rPr>
          <w:rFonts w:ascii="Times New Roman" w:hAnsi="Times New Roman"/>
          <w:sz w:val="28"/>
          <w:szCs w:val="28"/>
        </w:rPr>
        <w:t>______</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p>
    <w:p w:rsidR="0032205A" w:rsidRDefault="0032205A" w:rsidP="00805B54">
      <w:pPr>
        <w:spacing w:after="0" w:line="360" w:lineRule="auto"/>
        <w:jc w:val="both"/>
        <w:rPr>
          <w:rFonts w:ascii="Times New Roman" w:hAnsi="Times New Roman"/>
          <w:sz w:val="28"/>
          <w:szCs w:val="28"/>
        </w:rPr>
      </w:pPr>
      <w:r w:rsidRPr="004E68A1">
        <w:rPr>
          <w:rFonts w:ascii="Times New Roman" w:hAnsi="Times New Roman"/>
          <w:sz w:val="28"/>
          <w:szCs w:val="28"/>
        </w:rPr>
        <w:t>Предлагаемые меры по предотвращению или урегулированию конфликта интересов: ___________________________________________________</w:t>
      </w:r>
      <w:r>
        <w:rPr>
          <w:rFonts w:ascii="Times New Roman" w:hAnsi="Times New Roman"/>
          <w:sz w:val="28"/>
          <w:szCs w:val="28"/>
        </w:rPr>
        <w:t>__________</w:t>
      </w:r>
    </w:p>
    <w:p w:rsidR="0032205A" w:rsidRPr="004E68A1" w:rsidRDefault="0032205A" w:rsidP="00805B54">
      <w:pPr>
        <w:spacing w:after="0" w:line="360" w:lineRule="auto"/>
        <w:rPr>
          <w:rFonts w:ascii="Times New Roman" w:hAnsi="Times New Roman"/>
          <w:sz w:val="28"/>
          <w:szCs w:val="28"/>
        </w:rPr>
      </w:pPr>
      <w:r>
        <w:rPr>
          <w:rFonts w:ascii="Times New Roman" w:hAnsi="Times New Roman"/>
          <w:sz w:val="28"/>
          <w:szCs w:val="28"/>
        </w:rPr>
        <w:t>_</w:t>
      </w:r>
      <w:r w:rsidRPr="004E68A1">
        <w:rPr>
          <w:rFonts w:ascii="Times New Roman" w:hAnsi="Times New Roman"/>
          <w:sz w:val="28"/>
          <w:szCs w:val="28"/>
        </w:rPr>
        <w:t>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w:t>
      </w: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Лицо, направившее</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сообщение _________ _____________________ «</w:t>
      </w:r>
      <w:r>
        <w:rPr>
          <w:rFonts w:ascii="Times New Roman" w:hAnsi="Times New Roman"/>
          <w:sz w:val="28"/>
          <w:szCs w:val="28"/>
        </w:rPr>
        <w:t>____</w:t>
      </w:r>
      <w:r w:rsidRPr="004E68A1">
        <w:rPr>
          <w:rFonts w:ascii="Times New Roman" w:hAnsi="Times New Roman"/>
          <w:sz w:val="28"/>
          <w:szCs w:val="28"/>
        </w:rPr>
        <w:t xml:space="preserve">» </w:t>
      </w:r>
      <w:r>
        <w:rPr>
          <w:rFonts w:ascii="Times New Roman" w:hAnsi="Times New Roman"/>
          <w:sz w:val="28"/>
          <w:szCs w:val="28"/>
        </w:rPr>
        <w:t>_________</w:t>
      </w:r>
      <w:r w:rsidRPr="004E68A1">
        <w:rPr>
          <w:rFonts w:ascii="Times New Roman" w:hAnsi="Times New Roman"/>
          <w:sz w:val="28"/>
          <w:szCs w:val="28"/>
        </w:rPr>
        <w:t xml:space="preserve"> 20</w:t>
      </w:r>
      <w:r>
        <w:rPr>
          <w:rFonts w:ascii="Times New Roman" w:hAnsi="Times New Roman"/>
          <w:sz w:val="28"/>
          <w:szCs w:val="28"/>
        </w:rPr>
        <w:t xml:space="preserve"> ___</w:t>
      </w:r>
      <w:r w:rsidRPr="004E68A1">
        <w:rPr>
          <w:rFonts w:ascii="Times New Roman" w:hAnsi="Times New Roman"/>
          <w:sz w:val="28"/>
          <w:szCs w:val="28"/>
        </w:rPr>
        <w:t> г.</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 xml:space="preserve">                    (подпись)  (расшифровка подписи)</w:t>
      </w: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Лицо, принявшее</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сообщение _________ _____________________ «</w:t>
      </w:r>
      <w:r>
        <w:rPr>
          <w:rFonts w:ascii="Times New Roman" w:hAnsi="Times New Roman"/>
          <w:sz w:val="28"/>
          <w:szCs w:val="28"/>
        </w:rPr>
        <w:t>____</w:t>
      </w:r>
      <w:r w:rsidRPr="004E68A1">
        <w:rPr>
          <w:rFonts w:ascii="Times New Roman" w:hAnsi="Times New Roman"/>
          <w:sz w:val="28"/>
          <w:szCs w:val="28"/>
        </w:rPr>
        <w:t xml:space="preserve">» </w:t>
      </w:r>
      <w:r>
        <w:rPr>
          <w:rFonts w:ascii="Times New Roman" w:hAnsi="Times New Roman"/>
          <w:sz w:val="28"/>
          <w:szCs w:val="28"/>
        </w:rPr>
        <w:t>_________</w:t>
      </w:r>
      <w:r w:rsidRPr="004E68A1">
        <w:rPr>
          <w:rFonts w:ascii="Times New Roman" w:hAnsi="Times New Roman"/>
          <w:sz w:val="28"/>
          <w:szCs w:val="28"/>
        </w:rPr>
        <w:t xml:space="preserve"> 20</w:t>
      </w:r>
      <w:r>
        <w:rPr>
          <w:rFonts w:ascii="Times New Roman" w:hAnsi="Times New Roman"/>
          <w:sz w:val="28"/>
          <w:szCs w:val="28"/>
        </w:rPr>
        <w:t xml:space="preserve"> ___</w:t>
      </w:r>
      <w:r w:rsidRPr="004E68A1">
        <w:rPr>
          <w:rFonts w:ascii="Times New Roman" w:hAnsi="Times New Roman"/>
          <w:sz w:val="28"/>
          <w:szCs w:val="28"/>
        </w:rPr>
        <w:t> г.</w:t>
      </w:r>
    </w:p>
    <w:p w:rsidR="0032205A" w:rsidRPr="004E68A1" w:rsidRDefault="0032205A" w:rsidP="00805B54">
      <w:pPr>
        <w:spacing w:after="0" w:line="360" w:lineRule="auto"/>
        <w:rPr>
          <w:rFonts w:ascii="Times New Roman" w:hAnsi="Times New Roman"/>
          <w:sz w:val="28"/>
          <w:szCs w:val="28"/>
        </w:rPr>
      </w:pPr>
      <w:r w:rsidRPr="004E68A1">
        <w:rPr>
          <w:rFonts w:ascii="Times New Roman" w:hAnsi="Times New Roman"/>
          <w:sz w:val="28"/>
          <w:szCs w:val="28"/>
        </w:rPr>
        <w:t xml:space="preserve">                     (подпись)  (расшифровка подписи)</w:t>
      </w:r>
    </w:p>
    <w:p w:rsidR="0032205A" w:rsidRPr="004E68A1" w:rsidRDefault="0032205A" w:rsidP="00805B54">
      <w:pPr>
        <w:spacing w:after="0" w:line="360" w:lineRule="auto"/>
        <w:rPr>
          <w:rFonts w:ascii="Times New Roman" w:hAnsi="Times New Roman"/>
          <w:sz w:val="28"/>
          <w:szCs w:val="28"/>
        </w:rPr>
      </w:pPr>
    </w:p>
    <w:p w:rsidR="0032205A" w:rsidRDefault="0032205A" w:rsidP="00805B54">
      <w:pPr>
        <w:spacing w:after="0" w:line="360" w:lineRule="auto"/>
        <w:jc w:val="both"/>
        <w:rPr>
          <w:rFonts w:ascii="Times New Roman" w:hAnsi="Times New Roman"/>
          <w:sz w:val="28"/>
          <w:szCs w:val="28"/>
        </w:rPr>
      </w:pPr>
      <w:r w:rsidRPr="004E68A1">
        <w:rPr>
          <w:rFonts w:ascii="Times New Roman" w:hAnsi="Times New Roman"/>
          <w:sz w:val="28"/>
          <w:szCs w:val="28"/>
        </w:rPr>
        <w:t>Регистрационный номер в журнале регистрации сообщений о наличии личной заинтересованности</w:t>
      </w:r>
      <w:r>
        <w:rPr>
          <w:rFonts w:ascii="Times New Roman" w:hAnsi="Times New Roman"/>
          <w:sz w:val="28"/>
          <w:szCs w:val="28"/>
        </w:rPr>
        <w:t xml:space="preserve"> </w:t>
      </w:r>
      <w:r w:rsidRPr="004E68A1">
        <w:rPr>
          <w:rFonts w:ascii="Times New Roman" w:hAnsi="Times New Roman"/>
          <w:sz w:val="28"/>
          <w:szCs w:val="28"/>
        </w:rPr>
        <w:t>_______________________</w:t>
      </w: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sectPr w:rsidR="0032205A" w:rsidRPr="004E68A1" w:rsidSect="00320613">
          <w:pgSz w:w="11906" w:h="16838"/>
          <w:pgMar w:top="851" w:right="851" w:bottom="851" w:left="1134" w:header="709" w:footer="709" w:gutter="0"/>
          <w:cols w:space="708"/>
          <w:titlePg/>
          <w:docGrid w:linePitch="360"/>
        </w:sectPr>
      </w:pPr>
    </w:p>
    <w:tbl>
      <w:tblPr>
        <w:tblW w:w="0" w:type="auto"/>
        <w:jc w:val="right"/>
        <w:tblLook w:val="01E0" w:firstRow="1" w:lastRow="1" w:firstColumn="1" w:lastColumn="1" w:noHBand="0" w:noVBand="0"/>
      </w:tblPr>
      <w:tblGrid>
        <w:gridCol w:w="5068"/>
        <w:gridCol w:w="5069"/>
      </w:tblGrid>
      <w:tr w:rsidR="0032205A" w:rsidRPr="00CB75F5" w:rsidTr="00F4005B">
        <w:trPr>
          <w:jc w:val="right"/>
        </w:trPr>
        <w:tc>
          <w:tcPr>
            <w:tcW w:w="5068" w:type="dxa"/>
            <w:shd w:val="clear" w:color="auto" w:fill="auto"/>
          </w:tcPr>
          <w:p w:rsidR="0032205A" w:rsidRPr="00CB75F5" w:rsidRDefault="0032205A" w:rsidP="00805B54">
            <w:pPr>
              <w:spacing w:after="0" w:line="360" w:lineRule="auto"/>
              <w:rPr>
                <w:rFonts w:ascii="Times New Roman" w:eastAsia="Times New Roman" w:hAnsi="Times New Roman"/>
                <w:sz w:val="28"/>
                <w:szCs w:val="28"/>
              </w:rPr>
            </w:pPr>
          </w:p>
        </w:tc>
        <w:tc>
          <w:tcPr>
            <w:tcW w:w="5069" w:type="dxa"/>
            <w:shd w:val="clear" w:color="auto" w:fill="auto"/>
          </w:tcPr>
          <w:p w:rsidR="0032205A" w:rsidRPr="00CB75F5" w:rsidRDefault="0032205A" w:rsidP="00805B54">
            <w:pPr>
              <w:spacing w:after="0" w:line="360" w:lineRule="auto"/>
              <w:rPr>
                <w:rFonts w:ascii="Times New Roman" w:eastAsia="Times New Roman" w:hAnsi="Times New Roman"/>
                <w:sz w:val="28"/>
                <w:szCs w:val="28"/>
              </w:rPr>
            </w:pPr>
            <w:r w:rsidRPr="00CB75F5">
              <w:rPr>
                <w:rFonts w:ascii="Times New Roman" w:eastAsia="Times New Roman" w:hAnsi="Times New Roman"/>
                <w:sz w:val="28"/>
                <w:szCs w:val="28"/>
              </w:rPr>
              <w:t>Приложение № 2</w:t>
            </w:r>
          </w:p>
          <w:p w:rsidR="0032205A" w:rsidRPr="00CB75F5" w:rsidRDefault="0032205A" w:rsidP="00805B54">
            <w:pPr>
              <w:spacing w:after="0" w:line="360" w:lineRule="auto"/>
              <w:rPr>
                <w:rFonts w:ascii="Times New Roman" w:eastAsia="Times New Roman" w:hAnsi="Times New Roman"/>
                <w:sz w:val="28"/>
                <w:szCs w:val="28"/>
              </w:rPr>
            </w:pPr>
            <w:r w:rsidRPr="00CB75F5">
              <w:rPr>
                <w:rFonts w:ascii="Times New Roman" w:eastAsia="Times New Roman" w:hAnsi="Times New Roman"/>
                <w:sz w:val="28"/>
                <w:szCs w:val="28"/>
              </w:rPr>
              <w:t xml:space="preserve">Положения о конфликте интересов в ГБУ НСО «Управление ветеринарии </w:t>
            </w:r>
            <w:proofErr w:type="spellStart"/>
            <w:r w:rsidRPr="00CB75F5">
              <w:rPr>
                <w:rFonts w:ascii="Times New Roman" w:eastAsia="Times New Roman" w:hAnsi="Times New Roman"/>
                <w:sz w:val="28"/>
                <w:szCs w:val="28"/>
              </w:rPr>
              <w:t>Колыванского</w:t>
            </w:r>
            <w:proofErr w:type="spellEnd"/>
            <w:r w:rsidRPr="00CB75F5">
              <w:rPr>
                <w:rFonts w:ascii="Times New Roman" w:eastAsia="Times New Roman" w:hAnsi="Times New Roman"/>
                <w:sz w:val="28"/>
                <w:szCs w:val="28"/>
              </w:rPr>
              <w:t xml:space="preserve"> района Н</w:t>
            </w:r>
            <w:r w:rsidR="00805B54">
              <w:rPr>
                <w:rFonts w:ascii="Times New Roman" w:eastAsia="Times New Roman" w:hAnsi="Times New Roman"/>
                <w:sz w:val="28"/>
                <w:szCs w:val="28"/>
              </w:rPr>
              <w:t>СО</w:t>
            </w:r>
            <w:r w:rsidRPr="00CB75F5">
              <w:rPr>
                <w:rFonts w:ascii="Times New Roman" w:eastAsia="Times New Roman" w:hAnsi="Times New Roman"/>
                <w:sz w:val="28"/>
                <w:szCs w:val="28"/>
              </w:rPr>
              <w:t>»</w:t>
            </w:r>
          </w:p>
        </w:tc>
      </w:tr>
    </w:tbl>
    <w:p w:rsidR="0032205A" w:rsidRDefault="0032205A" w:rsidP="00805B54">
      <w:pPr>
        <w:spacing w:after="0" w:line="360" w:lineRule="auto"/>
        <w:rPr>
          <w:rFonts w:ascii="Times New Roman" w:hAnsi="Times New Roman"/>
          <w:sz w:val="28"/>
          <w:szCs w:val="28"/>
        </w:rPr>
      </w:pPr>
    </w:p>
    <w:p w:rsidR="0032205A" w:rsidRDefault="0032205A" w:rsidP="00805B54">
      <w:pPr>
        <w:spacing w:after="0" w:line="360" w:lineRule="auto"/>
        <w:jc w:val="center"/>
        <w:rPr>
          <w:rFonts w:ascii="Times New Roman" w:hAnsi="Times New Roman"/>
          <w:sz w:val="28"/>
          <w:szCs w:val="28"/>
        </w:rPr>
      </w:pPr>
      <w:r>
        <w:rPr>
          <w:rFonts w:ascii="Times New Roman" w:hAnsi="Times New Roman"/>
          <w:sz w:val="28"/>
          <w:szCs w:val="28"/>
        </w:rPr>
        <w:t>ЖУРНАЛ</w:t>
      </w:r>
    </w:p>
    <w:p w:rsidR="0032205A" w:rsidRDefault="0032205A" w:rsidP="00805B54">
      <w:pPr>
        <w:spacing w:after="0" w:line="360" w:lineRule="auto"/>
        <w:jc w:val="center"/>
        <w:rPr>
          <w:rFonts w:ascii="Times New Roman" w:hAnsi="Times New Roman"/>
          <w:sz w:val="28"/>
          <w:szCs w:val="28"/>
        </w:rPr>
      </w:pPr>
      <w:r>
        <w:rPr>
          <w:rFonts w:ascii="Times New Roman" w:hAnsi="Times New Roman"/>
          <w:sz w:val="28"/>
          <w:szCs w:val="28"/>
        </w:rPr>
        <w:t>регистрации сообщений о личной заинтересованности</w:t>
      </w:r>
    </w:p>
    <w:p w:rsidR="0032205A" w:rsidRDefault="0032205A" w:rsidP="00805B54">
      <w:pPr>
        <w:spacing w:after="0"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773"/>
        <w:gridCol w:w="1774"/>
        <w:gridCol w:w="1774"/>
        <w:gridCol w:w="1774"/>
        <w:gridCol w:w="1774"/>
        <w:gridCol w:w="1774"/>
        <w:gridCol w:w="1774"/>
        <w:gridCol w:w="1774"/>
      </w:tblGrid>
      <w:tr w:rsidR="0032205A" w:rsidRPr="00CB75F5" w:rsidTr="00F4005B">
        <w:tc>
          <w:tcPr>
            <w:tcW w:w="878"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 п/п</w:t>
            </w:r>
          </w:p>
        </w:tc>
        <w:tc>
          <w:tcPr>
            <w:tcW w:w="1773"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Дата регистрации сообщения</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Ф.И.О., должность лица, предоставившего сообщение</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Содержание заинтересованности лица</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Сделка, в отношении которой имеется интерес</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Ф.И.О. должностного лица, принявшего сообщение</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Подпись лица, принявшего сообщение</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Отметка о передаче материалов по сделке для одобрения в вышестоящую организацию</w:t>
            </w:r>
          </w:p>
        </w:tc>
        <w:tc>
          <w:tcPr>
            <w:tcW w:w="1774" w:type="dxa"/>
            <w:shd w:val="clear" w:color="auto" w:fill="auto"/>
            <w:vAlign w:val="center"/>
          </w:tcPr>
          <w:p w:rsidR="0032205A" w:rsidRPr="00CB75F5" w:rsidRDefault="0032205A" w:rsidP="00805B54">
            <w:pPr>
              <w:spacing w:after="0" w:line="360" w:lineRule="auto"/>
              <w:jc w:val="center"/>
              <w:rPr>
                <w:rFonts w:ascii="Times New Roman" w:eastAsia="Times New Roman" w:hAnsi="Times New Roman"/>
                <w:sz w:val="24"/>
                <w:szCs w:val="24"/>
              </w:rPr>
            </w:pPr>
            <w:r w:rsidRPr="00CB75F5">
              <w:rPr>
                <w:rFonts w:ascii="Times New Roman" w:eastAsia="Times New Roman" w:hAnsi="Times New Roman"/>
                <w:sz w:val="24"/>
                <w:szCs w:val="24"/>
              </w:rPr>
              <w:t>Наименование областного органа, в чьем ведении находится учреждение и куда передано сообщение</w:t>
            </w:r>
          </w:p>
        </w:tc>
      </w:tr>
      <w:tr w:rsidR="0032205A" w:rsidRPr="00CB75F5" w:rsidTr="00F4005B">
        <w:tc>
          <w:tcPr>
            <w:tcW w:w="878"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3"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r>
      <w:tr w:rsidR="0032205A" w:rsidRPr="00CB75F5" w:rsidTr="00F4005B">
        <w:tc>
          <w:tcPr>
            <w:tcW w:w="878"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3"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r>
      <w:tr w:rsidR="0032205A" w:rsidRPr="00CB75F5" w:rsidTr="00F4005B">
        <w:tc>
          <w:tcPr>
            <w:tcW w:w="878"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3"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r>
      <w:tr w:rsidR="0032205A" w:rsidRPr="00CB75F5" w:rsidTr="00F4005B">
        <w:tc>
          <w:tcPr>
            <w:tcW w:w="878"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3"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c>
          <w:tcPr>
            <w:tcW w:w="1774" w:type="dxa"/>
            <w:shd w:val="clear" w:color="auto" w:fill="auto"/>
          </w:tcPr>
          <w:p w:rsidR="0032205A" w:rsidRPr="00CB75F5" w:rsidRDefault="0032205A" w:rsidP="00805B54">
            <w:pPr>
              <w:spacing w:after="0" w:line="360" w:lineRule="auto"/>
              <w:rPr>
                <w:rFonts w:ascii="Times New Roman" w:eastAsia="Times New Roman" w:hAnsi="Times New Roman"/>
                <w:sz w:val="24"/>
                <w:szCs w:val="24"/>
              </w:rPr>
            </w:pPr>
          </w:p>
        </w:tc>
      </w:tr>
    </w:tbl>
    <w:p w:rsidR="0032205A"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rPr>
          <w:rFonts w:ascii="Times New Roman" w:hAnsi="Times New Roman"/>
          <w:sz w:val="28"/>
          <w:szCs w:val="28"/>
        </w:rPr>
        <w:sectPr w:rsidR="0032205A" w:rsidRPr="004E68A1" w:rsidSect="004E68A1">
          <w:pgSz w:w="16838" w:h="11906" w:orient="landscape"/>
          <w:pgMar w:top="851" w:right="851" w:bottom="851" w:left="1134" w:header="709" w:footer="709" w:gutter="0"/>
          <w:cols w:space="708"/>
          <w:titlePg/>
          <w:docGrid w:linePitch="360"/>
        </w:sectPr>
      </w:pPr>
    </w:p>
    <w:tbl>
      <w:tblPr>
        <w:tblW w:w="0" w:type="auto"/>
        <w:tblLook w:val="01E0" w:firstRow="1" w:lastRow="1" w:firstColumn="1" w:lastColumn="1" w:noHBand="0" w:noVBand="0"/>
      </w:tblPr>
      <w:tblGrid>
        <w:gridCol w:w="5068"/>
        <w:gridCol w:w="5069"/>
      </w:tblGrid>
      <w:tr w:rsidR="0032205A" w:rsidRPr="00CB75F5" w:rsidTr="00F4005B">
        <w:tc>
          <w:tcPr>
            <w:tcW w:w="5068" w:type="dxa"/>
            <w:shd w:val="clear" w:color="auto" w:fill="auto"/>
          </w:tcPr>
          <w:p w:rsidR="0032205A" w:rsidRPr="00CB75F5" w:rsidRDefault="0032205A" w:rsidP="00805B54">
            <w:pPr>
              <w:spacing w:after="0" w:line="360" w:lineRule="auto"/>
              <w:rPr>
                <w:rFonts w:ascii="Times New Roman" w:eastAsia="Times New Roman" w:hAnsi="Times New Roman"/>
                <w:sz w:val="28"/>
                <w:szCs w:val="28"/>
              </w:rPr>
            </w:pPr>
          </w:p>
        </w:tc>
        <w:tc>
          <w:tcPr>
            <w:tcW w:w="5069" w:type="dxa"/>
            <w:shd w:val="clear" w:color="auto" w:fill="auto"/>
          </w:tcPr>
          <w:p w:rsidR="0032205A" w:rsidRPr="00CB75F5" w:rsidRDefault="0032205A" w:rsidP="00805B54">
            <w:pPr>
              <w:spacing w:after="0" w:line="360" w:lineRule="auto"/>
              <w:rPr>
                <w:rFonts w:ascii="Times New Roman" w:eastAsia="Times New Roman" w:hAnsi="Times New Roman"/>
                <w:sz w:val="28"/>
                <w:szCs w:val="28"/>
              </w:rPr>
            </w:pPr>
            <w:r w:rsidRPr="00CB75F5">
              <w:rPr>
                <w:rFonts w:ascii="Times New Roman" w:eastAsia="Times New Roman" w:hAnsi="Times New Roman"/>
                <w:sz w:val="28"/>
                <w:szCs w:val="28"/>
              </w:rPr>
              <w:t>Приложение № 3</w:t>
            </w:r>
          </w:p>
          <w:p w:rsidR="0032205A" w:rsidRPr="00CB75F5" w:rsidRDefault="0032205A" w:rsidP="00805B54">
            <w:pPr>
              <w:spacing w:after="0" w:line="360" w:lineRule="auto"/>
              <w:rPr>
                <w:rFonts w:ascii="Times New Roman" w:eastAsia="Times New Roman" w:hAnsi="Times New Roman"/>
                <w:sz w:val="28"/>
                <w:szCs w:val="28"/>
              </w:rPr>
            </w:pPr>
            <w:r w:rsidRPr="00CB75F5">
              <w:rPr>
                <w:rFonts w:ascii="Times New Roman" w:eastAsia="Times New Roman" w:hAnsi="Times New Roman"/>
                <w:sz w:val="28"/>
                <w:szCs w:val="28"/>
              </w:rPr>
              <w:t xml:space="preserve">Положения о конфликте интересов в ГБУ НСО «Управление ветеринарии </w:t>
            </w:r>
            <w:proofErr w:type="spellStart"/>
            <w:r w:rsidRPr="00CB75F5">
              <w:rPr>
                <w:rFonts w:ascii="Times New Roman" w:eastAsia="Times New Roman" w:hAnsi="Times New Roman"/>
                <w:sz w:val="28"/>
                <w:szCs w:val="28"/>
              </w:rPr>
              <w:t>Колыванского</w:t>
            </w:r>
            <w:proofErr w:type="spellEnd"/>
            <w:r w:rsidRPr="00CB75F5">
              <w:rPr>
                <w:rFonts w:ascii="Times New Roman" w:eastAsia="Times New Roman" w:hAnsi="Times New Roman"/>
                <w:sz w:val="28"/>
                <w:szCs w:val="28"/>
              </w:rPr>
              <w:t xml:space="preserve"> района Н</w:t>
            </w:r>
            <w:r w:rsidR="00805B54">
              <w:rPr>
                <w:rFonts w:ascii="Times New Roman" w:eastAsia="Times New Roman" w:hAnsi="Times New Roman"/>
                <w:sz w:val="28"/>
                <w:szCs w:val="28"/>
              </w:rPr>
              <w:t>СО</w:t>
            </w:r>
            <w:r w:rsidRPr="00CB75F5">
              <w:rPr>
                <w:rFonts w:ascii="Times New Roman" w:eastAsia="Times New Roman" w:hAnsi="Times New Roman"/>
                <w:sz w:val="28"/>
                <w:szCs w:val="28"/>
              </w:rPr>
              <w:t>»</w:t>
            </w:r>
          </w:p>
        </w:tc>
      </w:tr>
    </w:tbl>
    <w:p w:rsidR="0032205A" w:rsidRPr="004E68A1" w:rsidRDefault="0032205A" w:rsidP="00805B54">
      <w:pPr>
        <w:spacing w:after="0" w:line="360" w:lineRule="auto"/>
        <w:rPr>
          <w:rFonts w:ascii="Times New Roman" w:hAnsi="Times New Roman"/>
          <w:sz w:val="28"/>
          <w:szCs w:val="28"/>
        </w:rPr>
      </w:pPr>
    </w:p>
    <w:p w:rsidR="0032205A" w:rsidRPr="004E68A1" w:rsidRDefault="0032205A" w:rsidP="00805B54">
      <w:pPr>
        <w:spacing w:after="0" w:line="360" w:lineRule="auto"/>
        <w:jc w:val="center"/>
        <w:rPr>
          <w:rFonts w:ascii="Times New Roman" w:hAnsi="Times New Roman"/>
          <w:sz w:val="28"/>
          <w:szCs w:val="28"/>
        </w:rPr>
      </w:pPr>
      <w:r w:rsidRPr="004E68A1">
        <w:rPr>
          <w:rFonts w:ascii="Times New Roman" w:hAnsi="Times New Roman"/>
          <w:sz w:val="28"/>
          <w:szCs w:val="28"/>
        </w:rPr>
        <w:t>Перечень</w:t>
      </w:r>
    </w:p>
    <w:p w:rsidR="0032205A" w:rsidRPr="004E68A1" w:rsidRDefault="0032205A" w:rsidP="00805B54">
      <w:pPr>
        <w:spacing w:after="0" w:line="360" w:lineRule="auto"/>
        <w:jc w:val="center"/>
        <w:rPr>
          <w:rFonts w:ascii="Times New Roman" w:hAnsi="Times New Roman"/>
          <w:sz w:val="28"/>
          <w:szCs w:val="28"/>
        </w:rPr>
      </w:pPr>
      <w:r w:rsidRPr="004E68A1">
        <w:rPr>
          <w:rFonts w:ascii="Times New Roman" w:hAnsi="Times New Roman"/>
          <w:sz w:val="28"/>
          <w:szCs w:val="28"/>
        </w:rPr>
        <w:t>типовых ситуаций конфликта интересов и порядок</w:t>
      </w:r>
      <w:r>
        <w:rPr>
          <w:rFonts w:ascii="Times New Roman" w:hAnsi="Times New Roman"/>
          <w:sz w:val="28"/>
          <w:szCs w:val="28"/>
        </w:rPr>
        <w:t xml:space="preserve"> </w:t>
      </w:r>
      <w:r w:rsidRPr="004E68A1">
        <w:rPr>
          <w:rFonts w:ascii="Times New Roman" w:hAnsi="Times New Roman"/>
          <w:sz w:val="28"/>
          <w:szCs w:val="28"/>
        </w:rPr>
        <w:t>их разрешения в учреждении</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r w:rsidRPr="00B96CED">
        <w:rPr>
          <w:rFonts w:ascii="Times New Roman" w:hAnsi="Times New Roman"/>
          <w:b/>
          <w:sz w:val="28"/>
          <w:szCs w:val="28"/>
        </w:rPr>
        <w:t>1 ситуация. Заинтересованность в</w:t>
      </w:r>
      <w:r>
        <w:rPr>
          <w:rFonts w:ascii="Times New Roman" w:hAnsi="Times New Roman"/>
          <w:b/>
          <w:sz w:val="28"/>
          <w:szCs w:val="28"/>
        </w:rPr>
        <w:t xml:space="preserve"> совершении учреждением сделки.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Руководитель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состоят с этими организациями или гражданами в трудовых отношениях, являются участниками, кредиторами</w:t>
      </w:r>
      <w:r>
        <w:rPr>
          <w:rFonts w:ascii="Times New Roman" w:hAnsi="Times New Roman"/>
          <w:sz w:val="28"/>
          <w:szCs w:val="28"/>
        </w:rPr>
        <w:t xml:space="preserve"> этих организаций или граждан.</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w:t>
      </w:r>
      <w:r>
        <w:rPr>
          <w:rFonts w:ascii="Times New Roman" w:hAnsi="Times New Roman"/>
          <w:sz w:val="28"/>
          <w:szCs w:val="28"/>
        </w:rPr>
        <w:t>оряжения имуществом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1) З</w:t>
      </w:r>
      <w:r w:rsidRPr="004E68A1">
        <w:rPr>
          <w:rFonts w:ascii="Times New Roman" w:hAnsi="Times New Roman"/>
          <w:sz w:val="28"/>
          <w:szCs w:val="28"/>
        </w:rPr>
        <w:t>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2) Е</w:t>
      </w:r>
      <w:r w:rsidRPr="004E68A1">
        <w:rPr>
          <w:rFonts w:ascii="Times New Roman" w:hAnsi="Times New Roman"/>
          <w:sz w:val="28"/>
          <w:szCs w:val="28"/>
        </w:rPr>
        <w:t>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2205A" w:rsidRPr="004E68A1" w:rsidRDefault="0032205A" w:rsidP="00805B54">
      <w:pPr>
        <w:spacing w:after="0" w:line="360" w:lineRule="auto"/>
        <w:ind w:firstLine="708"/>
        <w:jc w:val="both"/>
        <w:rPr>
          <w:rFonts w:ascii="Times New Roman" w:hAnsi="Times New Roman"/>
          <w:sz w:val="28"/>
          <w:szCs w:val="28"/>
        </w:rPr>
      </w:pPr>
      <w:bookmarkStart w:id="1" w:name="dst304"/>
      <w:bookmarkEnd w:id="1"/>
      <w:r w:rsidRPr="004E68A1">
        <w:rPr>
          <w:rFonts w:ascii="Times New Roman" w:hAnsi="Times New Roman"/>
          <w:sz w:val="28"/>
          <w:szCs w:val="28"/>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(указать наименование соответствующего областного исполнительного органа государственной власти Новосибирской области, осуществляющего функции и полномочия учредителя (далее – областной орган));</w:t>
      </w:r>
    </w:p>
    <w:p w:rsidR="0032205A" w:rsidRPr="004E68A1" w:rsidRDefault="0032205A" w:rsidP="00805B54">
      <w:pPr>
        <w:spacing w:after="0" w:line="360" w:lineRule="auto"/>
        <w:ind w:firstLine="708"/>
        <w:jc w:val="both"/>
        <w:rPr>
          <w:rFonts w:ascii="Times New Roman" w:hAnsi="Times New Roman"/>
          <w:sz w:val="28"/>
          <w:szCs w:val="28"/>
        </w:rPr>
      </w:pPr>
      <w:bookmarkStart w:id="2" w:name="dst305"/>
      <w:bookmarkEnd w:id="2"/>
      <w:r w:rsidRPr="004E68A1">
        <w:rPr>
          <w:rFonts w:ascii="Times New Roman" w:hAnsi="Times New Roman"/>
          <w:sz w:val="28"/>
          <w:szCs w:val="28"/>
        </w:rPr>
        <w:t xml:space="preserve">б) сделка должна быть </w:t>
      </w:r>
      <w:r w:rsidRPr="00EA5916">
        <w:rPr>
          <w:rFonts w:ascii="Times New Roman" w:hAnsi="Times New Roman"/>
          <w:sz w:val="28"/>
          <w:szCs w:val="28"/>
        </w:rPr>
        <w:t>одобрена</w:t>
      </w:r>
      <w:r w:rsidRPr="004E68A1">
        <w:rPr>
          <w:rFonts w:ascii="Times New Roman" w:hAnsi="Times New Roman"/>
          <w:sz w:val="28"/>
          <w:szCs w:val="28"/>
        </w:rPr>
        <w:t xml:space="preserve"> областным органом.</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 случае если данный порядок не был соблюден, а сделка заключена, она может быть признана судом недействительной.</w:t>
      </w:r>
      <w:bookmarkStart w:id="3" w:name="dst100199"/>
      <w:bookmarkEnd w:id="3"/>
      <w:r w:rsidRPr="004E68A1">
        <w:rPr>
          <w:rFonts w:ascii="Times New Roman" w:hAnsi="Times New Roman"/>
          <w:sz w:val="28"/>
          <w:szCs w:val="28"/>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2205A" w:rsidRPr="004E68A1" w:rsidRDefault="0032205A" w:rsidP="00805B54">
      <w:pPr>
        <w:spacing w:after="0" w:line="360" w:lineRule="auto"/>
        <w:rPr>
          <w:rFonts w:ascii="Times New Roman" w:hAnsi="Times New Roman"/>
          <w:sz w:val="28"/>
          <w:szCs w:val="28"/>
        </w:rPr>
      </w:pPr>
    </w:p>
    <w:p w:rsidR="0032205A" w:rsidRPr="00805B54" w:rsidRDefault="0032205A" w:rsidP="00805B54">
      <w:pPr>
        <w:spacing w:after="0" w:line="360" w:lineRule="auto"/>
        <w:jc w:val="center"/>
        <w:rPr>
          <w:rFonts w:ascii="Times New Roman" w:hAnsi="Times New Roman"/>
          <w:b/>
          <w:sz w:val="28"/>
          <w:szCs w:val="28"/>
        </w:rPr>
      </w:pPr>
      <w:bookmarkStart w:id="4" w:name="dst100194"/>
      <w:bookmarkEnd w:id="4"/>
      <w:r w:rsidRPr="00BC4029">
        <w:rPr>
          <w:rFonts w:ascii="Times New Roman" w:hAnsi="Times New Roman"/>
          <w:b/>
          <w:sz w:val="28"/>
          <w:szCs w:val="28"/>
        </w:rPr>
        <w:t>2 ситуация.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2205A" w:rsidRPr="004E68A1" w:rsidRDefault="0032205A" w:rsidP="00805B54">
      <w:pPr>
        <w:spacing w:after="0" w:line="360" w:lineRule="auto"/>
        <w:ind w:firstLine="708"/>
        <w:jc w:val="both"/>
        <w:rPr>
          <w:rFonts w:ascii="Times New Roman" w:hAnsi="Times New Roman"/>
          <w:sz w:val="28"/>
          <w:szCs w:val="28"/>
        </w:rPr>
      </w:pPr>
      <w:r w:rsidRPr="00BC4029">
        <w:rPr>
          <w:rFonts w:ascii="Times New Roman" w:hAnsi="Times New Roman"/>
          <w:b/>
          <w:sz w:val="28"/>
          <w:szCs w:val="28"/>
          <w:u w:val="single"/>
        </w:rPr>
        <w:t>1 пример.</w:t>
      </w:r>
      <w:r w:rsidRPr="004E68A1">
        <w:rPr>
          <w:rFonts w:ascii="Times New Roman" w:hAnsi="Times New Roman"/>
          <w:sz w:val="28"/>
          <w:szCs w:val="28"/>
        </w:rPr>
        <w:t> Одной из кандидатур на вакантную должность в учреждении является кандидатура лица, с которым связана личная заинтересованность у</w:t>
      </w:r>
      <w:r>
        <w:rPr>
          <w:rFonts w:ascii="Times New Roman" w:hAnsi="Times New Roman"/>
          <w:sz w:val="28"/>
          <w:szCs w:val="28"/>
        </w:rPr>
        <w:t>казанного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Возможные способы предотвращения и (или) урегулирования конфликта интересов: </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добровольно отказаться от принятия решения в пользу лица, с которым связана личная заинтересованность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lastRenderedPageBreak/>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32205A" w:rsidRPr="004E68A1" w:rsidRDefault="0032205A" w:rsidP="00805B54">
      <w:pPr>
        <w:spacing w:after="0" w:line="360" w:lineRule="auto"/>
        <w:ind w:firstLine="708"/>
        <w:jc w:val="both"/>
        <w:rPr>
          <w:rFonts w:ascii="Times New Roman" w:hAnsi="Times New Roman"/>
          <w:sz w:val="28"/>
          <w:szCs w:val="28"/>
        </w:rPr>
      </w:pPr>
      <w:r w:rsidRPr="00BC4029">
        <w:rPr>
          <w:rFonts w:ascii="Times New Roman" w:hAnsi="Times New Roman"/>
          <w:b/>
          <w:sz w:val="28"/>
          <w:szCs w:val="28"/>
          <w:u w:val="single"/>
        </w:rPr>
        <w:t>2 пример.</w:t>
      </w:r>
      <w:r>
        <w:rPr>
          <w:rFonts w:ascii="Times New Roman" w:hAnsi="Times New Roman"/>
          <w:sz w:val="28"/>
          <w:szCs w:val="28"/>
        </w:rPr>
        <w:t> </w:t>
      </w:r>
      <w:r w:rsidRPr="004E68A1">
        <w:rPr>
          <w:rFonts w:ascii="Times New Roman" w:hAnsi="Times New Roman"/>
          <w:sz w:val="28"/>
          <w:szCs w:val="28"/>
        </w:rPr>
        <w:t>Одной из кандидатур на вакантную должность в учреждении является кандидатура лица, с которым связана личная заинтересова</w:t>
      </w:r>
      <w:r>
        <w:rPr>
          <w:rFonts w:ascii="Times New Roman" w:hAnsi="Times New Roman"/>
          <w:sz w:val="28"/>
          <w:szCs w:val="28"/>
        </w:rPr>
        <w:t>нность руководителя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урегулирования конфли</w:t>
      </w:r>
      <w:r>
        <w:rPr>
          <w:rFonts w:ascii="Times New Roman" w:hAnsi="Times New Roman"/>
          <w:sz w:val="28"/>
          <w:szCs w:val="28"/>
        </w:rPr>
        <w:t>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добровольно отказаться от принятия решения в пользу лица, с которым связана личная заинтересованность руководителя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Pr>
          <w:rFonts w:ascii="Times New Roman" w:hAnsi="Times New Roman"/>
          <w:sz w:val="28"/>
          <w:szCs w:val="28"/>
        </w:rPr>
        <w:t>;</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771F84">
        <w:rPr>
          <w:rFonts w:ascii="Times New Roman" w:hAnsi="Times New Roman"/>
          <w:b/>
          <w:sz w:val="28"/>
          <w:szCs w:val="28"/>
          <w:u w:val="single"/>
        </w:rPr>
        <w:t>3 ситуация.</w:t>
      </w:r>
      <w:r w:rsidRPr="004E68A1">
        <w:rPr>
          <w:rFonts w:ascii="Times New Roman" w:hAnsi="Times New Roman"/>
          <w:sz w:val="28"/>
          <w:szCs w:val="28"/>
        </w:rPr>
        <w:t>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1) сообщить в письменной форме руководителю учреждения о возникновении личной заинтересованности, которая приводит или может </w:t>
      </w:r>
      <w:r w:rsidRPr="004E68A1">
        <w:rPr>
          <w:rFonts w:ascii="Times New Roman" w:hAnsi="Times New Roman"/>
          <w:sz w:val="28"/>
          <w:szCs w:val="28"/>
        </w:rPr>
        <w:lastRenderedPageBreak/>
        <w:t>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 переводе такого работника учреждения на иную должность;</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руководитель учреждения может быть временно отстранен от принятия подобного решения.</w:t>
      </w:r>
    </w:p>
    <w:p w:rsidR="0032205A" w:rsidRPr="004E68A1" w:rsidRDefault="0032205A" w:rsidP="00805B54">
      <w:pPr>
        <w:spacing w:after="0" w:line="360" w:lineRule="auto"/>
        <w:ind w:firstLine="708"/>
        <w:jc w:val="both"/>
        <w:rPr>
          <w:rFonts w:ascii="Times New Roman" w:hAnsi="Times New Roman"/>
          <w:sz w:val="28"/>
          <w:szCs w:val="28"/>
        </w:rPr>
      </w:pPr>
      <w:r w:rsidRPr="00805B54">
        <w:rPr>
          <w:rFonts w:ascii="Times New Roman" w:hAnsi="Times New Roman"/>
          <w:b/>
          <w:sz w:val="28"/>
          <w:szCs w:val="28"/>
          <w:u w:val="single"/>
        </w:rPr>
        <w:t>4 ситуация.</w:t>
      </w:r>
      <w:r>
        <w:rPr>
          <w:rFonts w:ascii="Times New Roman" w:hAnsi="Times New Roman"/>
          <w:sz w:val="28"/>
          <w:szCs w:val="28"/>
        </w:rPr>
        <w:t> </w:t>
      </w:r>
      <w:r w:rsidRPr="004E68A1">
        <w:rPr>
          <w:rFonts w:ascii="Times New Roman" w:hAnsi="Times New Roman"/>
          <w:sz w:val="28"/>
          <w:szCs w:val="28"/>
        </w:rPr>
        <w:t>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 переводе работника учреждения на иную должность;</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lastRenderedPageBreak/>
        <w:t>3) руководитель учреждения может быть временно отстранен от принятия подобного решения.</w:t>
      </w:r>
    </w:p>
    <w:p w:rsidR="0032205A" w:rsidRPr="004E68A1" w:rsidRDefault="0032205A" w:rsidP="00805B54">
      <w:pPr>
        <w:spacing w:after="0" w:line="360" w:lineRule="auto"/>
        <w:ind w:firstLine="708"/>
        <w:jc w:val="both"/>
        <w:rPr>
          <w:rFonts w:ascii="Times New Roman" w:hAnsi="Times New Roman"/>
          <w:sz w:val="28"/>
          <w:szCs w:val="28"/>
        </w:rPr>
      </w:pPr>
      <w:r w:rsidRPr="00805B54">
        <w:rPr>
          <w:rFonts w:ascii="Times New Roman" w:hAnsi="Times New Roman"/>
          <w:b/>
          <w:sz w:val="28"/>
          <w:szCs w:val="28"/>
          <w:u w:val="single"/>
        </w:rPr>
        <w:t>5 ситуация.</w:t>
      </w:r>
      <w:r>
        <w:rPr>
          <w:rFonts w:ascii="Times New Roman" w:hAnsi="Times New Roman"/>
          <w:sz w:val="28"/>
          <w:szCs w:val="28"/>
        </w:rPr>
        <w:t> </w:t>
      </w:r>
      <w:r w:rsidRPr="004E68A1">
        <w:rPr>
          <w:rFonts w:ascii="Times New Roman" w:hAnsi="Times New Roman"/>
          <w:sz w:val="28"/>
          <w:szCs w:val="28"/>
        </w:rPr>
        <w:t>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Пример: работник учреждения имеет отношение к принятию решений об инвестировании средств учреждения. Потенциальным объектом инвестиций является организация, ценные бумаги которой принадлежат такому работнику.</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 переводе такого работника учреждения на иную должность;</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4) руководитель учреждения может быть временно отстранен от принятия подобного решения.</w:t>
      </w:r>
    </w:p>
    <w:p w:rsidR="0032205A" w:rsidRPr="004E68A1" w:rsidRDefault="0032205A" w:rsidP="00805B54">
      <w:pPr>
        <w:spacing w:after="0" w:line="360" w:lineRule="auto"/>
        <w:ind w:firstLine="708"/>
        <w:jc w:val="both"/>
        <w:rPr>
          <w:rFonts w:ascii="Times New Roman" w:hAnsi="Times New Roman"/>
          <w:sz w:val="28"/>
          <w:szCs w:val="28"/>
        </w:rPr>
      </w:pPr>
      <w:r w:rsidRPr="00632A69">
        <w:rPr>
          <w:rFonts w:ascii="Times New Roman" w:hAnsi="Times New Roman"/>
          <w:b/>
          <w:sz w:val="28"/>
          <w:szCs w:val="28"/>
          <w:u w:val="single"/>
        </w:rPr>
        <w:lastRenderedPageBreak/>
        <w:t>6 ситуация.</w:t>
      </w:r>
      <w:r>
        <w:rPr>
          <w:rFonts w:ascii="Times New Roman" w:hAnsi="Times New Roman"/>
          <w:sz w:val="28"/>
          <w:szCs w:val="28"/>
        </w:rPr>
        <w:t> </w:t>
      </w:r>
      <w:r w:rsidRPr="004E68A1">
        <w:rPr>
          <w:rFonts w:ascii="Times New Roman" w:hAnsi="Times New Roman"/>
          <w:sz w:val="28"/>
          <w:szCs w:val="28"/>
        </w:rPr>
        <w:t>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Пример: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оказании помощи работнику в выполнении финансовых или имущественных обязательств;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 переводе такого работника учреждения на иную должность;</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lastRenderedPageBreak/>
        <w:t>3) руководитель учреждения может быть временно отстранен от принятия подобного решения.</w:t>
      </w:r>
    </w:p>
    <w:p w:rsidR="0032205A" w:rsidRPr="004E68A1" w:rsidRDefault="0032205A" w:rsidP="00805B54">
      <w:pPr>
        <w:spacing w:after="0" w:line="360" w:lineRule="auto"/>
        <w:ind w:firstLine="708"/>
        <w:jc w:val="both"/>
        <w:rPr>
          <w:rFonts w:ascii="Times New Roman" w:hAnsi="Times New Roman"/>
          <w:sz w:val="28"/>
          <w:szCs w:val="28"/>
        </w:rPr>
      </w:pPr>
      <w:r w:rsidRPr="00E97164">
        <w:rPr>
          <w:rFonts w:ascii="Times New Roman" w:hAnsi="Times New Roman"/>
          <w:b/>
          <w:sz w:val="28"/>
          <w:szCs w:val="28"/>
          <w:u w:val="single"/>
        </w:rPr>
        <w:t>7 ситуация.</w:t>
      </w:r>
      <w:r>
        <w:rPr>
          <w:rFonts w:ascii="Times New Roman" w:hAnsi="Times New Roman"/>
          <w:sz w:val="28"/>
          <w:szCs w:val="28"/>
        </w:rPr>
        <w:t> </w:t>
      </w:r>
      <w:r w:rsidRPr="004E68A1">
        <w:rPr>
          <w:rFonts w:ascii="Times New Roman" w:hAnsi="Times New Roman"/>
          <w:sz w:val="28"/>
          <w:szCs w:val="28"/>
        </w:rPr>
        <w:t>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руководитель учреждения может быть временно отстранен от принятия подобного решения.</w:t>
      </w:r>
    </w:p>
    <w:p w:rsidR="0032205A" w:rsidRPr="004E68A1" w:rsidRDefault="0032205A" w:rsidP="00805B54">
      <w:pPr>
        <w:spacing w:after="0" w:line="360" w:lineRule="auto"/>
        <w:ind w:firstLine="708"/>
        <w:jc w:val="both"/>
        <w:rPr>
          <w:rFonts w:ascii="Times New Roman" w:hAnsi="Times New Roman"/>
          <w:sz w:val="28"/>
          <w:szCs w:val="28"/>
        </w:rPr>
      </w:pPr>
      <w:r w:rsidRPr="00E97164">
        <w:rPr>
          <w:rFonts w:ascii="Times New Roman" w:hAnsi="Times New Roman"/>
          <w:b/>
          <w:sz w:val="28"/>
          <w:szCs w:val="28"/>
          <w:u w:val="single"/>
        </w:rPr>
        <w:t>8 ситуация.</w:t>
      </w:r>
      <w:r>
        <w:rPr>
          <w:rFonts w:ascii="Times New Roman" w:hAnsi="Times New Roman"/>
          <w:sz w:val="28"/>
          <w:szCs w:val="28"/>
        </w:rPr>
        <w:t> </w:t>
      </w:r>
      <w:r w:rsidRPr="004E68A1">
        <w:rPr>
          <w:rFonts w:ascii="Times New Roman" w:hAnsi="Times New Roman"/>
          <w:sz w:val="28"/>
          <w:szCs w:val="28"/>
        </w:rPr>
        <w:t xml:space="preserve">Работник учреждения, его родственник или иное лицо, с которым связана личная заинтересованность работника, получает материальные </w:t>
      </w:r>
      <w:r w:rsidRPr="004E68A1">
        <w:rPr>
          <w:rFonts w:ascii="Times New Roman" w:hAnsi="Times New Roman"/>
          <w:sz w:val="28"/>
          <w:szCs w:val="28"/>
        </w:rPr>
        <w:lastRenderedPageBreak/>
        <w:t>блага или услуги от организации, которая имеет деловые отношения с учреждением.</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Пример: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рекомендовать работнику отказаться от получаемых благ или услуг;</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E97164">
        <w:rPr>
          <w:rFonts w:ascii="Times New Roman" w:hAnsi="Times New Roman"/>
          <w:b/>
          <w:sz w:val="28"/>
          <w:szCs w:val="28"/>
          <w:u w:val="single"/>
        </w:rPr>
        <w:t>9 ситуация.</w:t>
      </w:r>
      <w:r>
        <w:rPr>
          <w:rFonts w:ascii="Times New Roman" w:hAnsi="Times New Roman"/>
          <w:sz w:val="28"/>
          <w:szCs w:val="28"/>
        </w:rPr>
        <w:t> </w:t>
      </w:r>
      <w:r w:rsidRPr="004E68A1">
        <w:rPr>
          <w:rFonts w:ascii="Times New Roman" w:hAnsi="Times New Roman"/>
          <w:sz w:val="28"/>
          <w:szCs w:val="28"/>
        </w:rPr>
        <w:t xml:space="preserve">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Пример: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w:t>
      </w:r>
      <w:r>
        <w:rPr>
          <w:rFonts w:ascii="Times New Roman" w:hAnsi="Times New Roman"/>
          <w:sz w:val="28"/>
          <w:szCs w:val="28"/>
        </w:rPr>
        <w:t>улирования конфликта интересов: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установление правил корпоративного поведения, рекомендующих воздерживаться от дарения (принятия) дорогостоящих подарков;</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lastRenderedPageBreak/>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руководитель учреждения может принять одно из решений:</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рекомендовать работнику вернуть дорогостоящий подарок дарителю;</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об изменении круга должностных обязанностей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4) руководителю учреждения может быть рекомендовано вернуть дарителю дорогостоящий подарок; </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32205A" w:rsidRPr="004E68A1" w:rsidRDefault="0032205A" w:rsidP="00805B54">
      <w:pPr>
        <w:spacing w:after="0" w:line="360" w:lineRule="auto"/>
        <w:ind w:firstLine="708"/>
        <w:jc w:val="both"/>
        <w:rPr>
          <w:rFonts w:ascii="Times New Roman" w:hAnsi="Times New Roman"/>
          <w:sz w:val="28"/>
          <w:szCs w:val="28"/>
        </w:rPr>
      </w:pPr>
      <w:r w:rsidRPr="00E97164">
        <w:rPr>
          <w:rFonts w:ascii="Times New Roman" w:hAnsi="Times New Roman"/>
          <w:b/>
          <w:sz w:val="28"/>
          <w:szCs w:val="28"/>
          <w:u w:val="single"/>
        </w:rPr>
        <w:t>10 ситуация.</w:t>
      </w:r>
      <w:r>
        <w:rPr>
          <w:rFonts w:ascii="Times New Roman" w:hAnsi="Times New Roman"/>
          <w:sz w:val="28"/>
          <w:szCs w:val="28"/>
        </w:rPr>
        <w:t> </w:t>
      </w:r>
      <w:r w:rsidRPr="004E68A1">
        <w:rPr>
          <w:rFonts w:ascii="Times New Roman" w:hAnsi="Times New Roman"/>
          <w:sz w:val="28"/>
          <w:szCs w:val="28"/>
        </w:rPr>
        <w:t>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Пример: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 xml:space="preserve">Возможные способы предотвращения и (или) урегулирования конфликта интересов: </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3) руководитель учреждения может быть временно отстранен от принятия решения в отношении указанной организации.</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lastRenderedPageBreak/>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p>
    <w:p w:rsidR="0032205A" w:rsidRPr="004E68A1" w:rsidRDefault="0032205A" w:rsidP="00805B54">
      <w:pPr>
        <w:spacing w:after="0" w:line="360" w:lineRule="auto"/>
        <w:ind w:firstLine="708"/>
        <w:jc w:val="both"/>
        <w:rPr>
          <w:rFonts w:ascii="Times New Roman" w:hAnsi="Times New Roman"/>
          <w:sz w:val="28"/>
          <w:szCs w:val="28"/>
        </w:rPr>
      </w:pPr>
      <w:r w:rsidRPr="00E97164">
        <w:rPr>
          <w:rFonts w:ascii="Times New Roman" w:hAnsi="Times New Roman"/>
          <w:b/>
          <w:sz w:val="28"/>
          <w:szCs w:val="28"/>
          <w:u w:val="single"/>
        </w:rPr>
        <w:t>11 ситуация.</w:t>
      </w:r>
      <w:r>
        <w:rPr>
          <w:rFonts w:ascii="Times New Roman" w:hAnsi="Times New Roman"/>
          <w:sz w:val="28"/>
          <w:szCs w:val="28"/>
        </w:rPr>
        <w:t> </w:t>
      </w:r>
      <w:r w:rsidRPr="004E68A1">
        <w:rPr>
          <w:rFonts w:ascii="Times New Roman" w:hAnsi="Times New Roman"/>
          <w:sz w:val="28"/>
          <w:szCs w:val="28"/>
        </w:rPr>
        <w:t>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2205A" w:rsidRPr="004E68A1" w:rsidRDefault="0032205A" w:rsidP="00805B54">
      <w:pPr>
        <w:spacing w:after="0" w:line="360" w:lineRule="auto"/>
        <w:ind w:firstLine="708"/>
        <w:jc w:val="both"/>
        <w:rPr>
          <w:rFonts w:ascii="Times New Roman" w:hAnsi="Times New Roman"/>
          <w:sz w:val="28"/>
          <w:szCs w:val="28"/>
        </w:rPr>
      </w:pPr>
      <w:r w:rsidRPr="004E68A1">
        <w:rPr>
          <w:rFonts w:ascii="Times New Roman" w:hAnsi="Times New Roman"/>
          <w:sz w:val="28"/>
          <w:szCs w:val="28"/>
        </w:rPr>
        <w:t>Возможные способы предотвращения и (или) урегулирования конфликта интере</w:t>
      </w:r>
      <w:r>
        <w:rPr>
          <w:rFonts w:ascii="Times New Roman" w:hAnsi="Times New Roman"/>
          <w:sz w:val="28"/>
          <w:szCs w:val="28"/>
        </w:rPr>
        <w:t>сов:</w:t>
      </w:r>
    </w:p>
    <w:p w:rsidR="0032205A" w:rsidRPr="004E68A1" w:rsidRDefault="0032205A" w:rsidP="00805B54">
      <w:pPr>
        <w:spacing w:after="0" w:line="360" w:lineRule="auto"/>
        <w:ind w:firstLine="708"/>
        <w:jc w:val="both"/>
        <w:rPr>
          <w:rFonts w:ascii="Times New Roman" w:hAnsi="Times New Roman"/>
          <w:sz w:val="28"/>
          <w:szCs w:val="28"/>
        </w:rPr>
      </w:pPr>
      <w:r>
        <w:rPr>
          <w:rFonts w:ascii="Times New Roman" w:hAnsi="Times New Roman"/>
          <w:sz w:val="28"/>
          <w:szCs w:val="28"/>
        </w:rPr>
        <w:t>- </w:t>
      </w:r>
      <w:r w:rsidRPr="004E68A1">
        <w:rPr>
          <w:rFonts w:ascii="Times New Roman" w:hAnsi="Times New Roman"/>
          <w:sz w:val="28"/>
          <w:szCs w:val="28"/>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sectPr w:rsidR="0032205A" w:rsidRPr="004E68A1" w:rsidSect="00805B5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449A"/>
    <w:multiLevelType w:val="hybridMultilevel"/>
    <w:tmpl w:val="EB884506"/>
    <w:lvl w:ilvl="0" w:tplc="7D58161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BBA5254"/>
    <w:multiLevelType w:val="hybridMultilevel"/>
    <w:tmpl w:val="0CEC1506"/>
    <w:lvl w:ilvl="0" w:tplc="2012C50C">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0367728"/>
    <w:multiLevelType w:val="hybridMultilevel"/>
    <w:tmpl w:val="C2D61B8A"/>
    <w:lvl w:ilvl="0" w:tplc="191EF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4383398"/>
    <w:multiLevelType w:val="hybridMultilevel"/>
    <w:tmpl w:val="A6EEAC4E"/>
    <w:lvl w:ilvl="0" w:tplc="6F02208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25B6601B"/>
    <w:multiLevelType w:val="hybridMultilevel"/>
    <w:tmpl w:val="1FDCAA7A"/>
    <w:lvl w:ilvl="0" w:tplc="02C455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E1E71"/>
    <w:multiLevelType w:val="hybridMultilevel"/>
    <w:tmpl w:val="3DF68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35218"/>
    <w:multiLevelType w:val="hybridMultilevel"/>
    <w:tmpl w:val="05D070BA"/>
    <w:lvl w:ilvl="0" w:tplc="BE7C3C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89217A5"/>
    <w:multiLevelType w:val="hybridMultilevel"/>
    <w:tmpl w:val="8CF29C78"/>
    <w:lvl w:ilvl="0" w:tplc="AAA29A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C6"/>
    <w:rsid w:val="00112741"/>
    <w:rsid w:val="00125EBD"/>
    <w:rsid w:val="001C73D0"/>
    <w:rsid w:val="0032205A"/>
    <w:rsid w:val="003840B3"/>
    <w:rsid w:val="00447EAD"/>
    <w:rsid w:val="005C5875"/>
    <w:rsid w:val="005D10A5"/>
    <w:rsid w:val="005E384E"/>
    <w:rsid w:val="005F3DCC"/>
    <w:rsid w:val="00602ABE"/>
    <w:rsid w:val="00606909"/>
    <w:rsid w:val="00691A55"/>
    <w:rsid w:val="006D3088"/>
    <w:rsid w:val="00805B54"/>
    <w:rsid w:val="00924938"/>
    <w:rsid w:val="0093055B"/>
    <w:rsid w:val="009C0A71"/>
    <w:rsid w:val="009C1E05"/>
    <w:rsid w:val="00A03ABA"/>
    <w:rsid w:val="00A81632"/>
    <w:rsid w:val="00AD175F"/>
    <w:rsid w:val="00B12AD3"/>
    <w:rsid w:val="00B4390B"/>
    <w:rsid w:val="00B449E6"/>
    <w:rsid w:val="00C10022"/>
    <w:rsid w:val="00C36921"/>
    <w:rsid w:val="00C66398"/>
    <w:rsid w:val="00C72882"/>
    <w:rsid w:val="00C80E96"/>
    <w:rsid w:val="00CA6059"/>
    <w:rsid w:val="00D41382"/>
    <w:rsid w:val="00D63EDE"/>
    <w:rsid w:val="00D734E6"/>
    <w:rsid w:val="00D775BC"/>
    <w:rsid w:val="00E87414"/>
    <w:rsid w:val="00EB0E4F"/>
    <w:rsid w:val="00F453C6"/>
    <w:rsid w:val="00FA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EF50"/>
  <w15:docId w15:val="{14156653-338F-4F1C-8019-555CD447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47EA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ABE"/>
    <w:pPr>
      <w:ind w:left="720"/>
      <w:contextualSpacing/>
    </w:pPr>
  </w:style>
  <w:style w:type="paragraph" w:styleId="a4">
    <w:name w:val="Balloon Text"/>
    <w:basedOn w:val="a"/>
    <w:link w:val="a5"/>
    <w:uiPriority w:val="99"/>
    <w:semiHidden/>
    <w:unhideWhenUsed/>
    <w:rsid w:val="00B44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9E6"/>
    <w:rPr>
      <w:rFonts w:ascii="Tahoma" w:hAnsi="Tahoma" w:cs="Tahoma"/>
      <w:sz w:val="16"/>
      <w:szCs w:val="16"/>
    </w:rPr>
  </w:style>
  <w:style w:type="paragraph" w:styleId="a6">
    <w:name w:val="No Spacing"/>
    <w:uiPriority w:val="1"/>
    <w:qFormat/>
    <w:rsid w:val="00B4390B"/>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447EAD"/>
    <w:rPr>
      <w:rFonts w:ascii="Arial" w:eastAsia="Times New Roman" w:hAnsi="Arial" w:cs="Arial"/>
      <w:b/>
      <w:bCs/>
      <w:color w:val="26282F"/>
      <w:sz w:val="24"/>
      <w:szCs w:val="24"/>
      <w:lang w:eastAsia="ru-RU"/>
    </w:rPr>
  </w:style>
  <w:style w:type="character" w:customStyle="1" w:styleId="a7">
    <w:name w:val="Цветовое выделение"/>
    <w:uiPriority w:val="99"/>
    <w:rsid w:val="00447EAD"/>
    <w:rPr>
      <w:b/>
      <w:color w:val="26282F"/>
    </w:rPr>
  </w:style>
  <w:style w:type="character" w:customStyle="1" w:styleId="a8">
    <w:name w:val="Гипертекстовая ссылка"/>
    <w:basedOn w:val="a7"/>
    <w:uiPriority w:val="99"/>
    <w:rsid w:val="00447EAD"/>
    <w:rPr>
      <w:rFonts w:cs="Times New Roman"/>
      <w:b w:val="0"/>
      <w:color w:val="106BBE"/>
    </w:rPr>
  </w:style>
  <w:style w:type="paragraph" w:customStyle="1" w:styleId="a9">
    <w:name w:val="Комментарий"/>
    <w:basedOn w:val="a"/>
    <w:next w:val="a"/>
    <w:uiPriority w:val="99"/>
    <w:rsid w:val="00447EAD"/>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a">
    <w:name w:val="Нормальный (таблица)"/>
    <w:basedOn w:val="a"/>
    <w:next w:val="a"/>
    <w:uiPriority w:val="99"/>
    <w:rsid w:val="00447E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447EA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semiHidden/>
    <w:unhideWhenUsed/>
    <w:rsid w:val="00447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rsid w:val="0044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C39FE-2D5A-40D7-A0B7-68B681E0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4117</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Пользователь</cp:lastModifiedBy>
  <cp:revision>2</cp:revision>
  <cp:lastPrinted>2018-02-28T03:45:00Z</cp:lastPrinted>
  <dcterms:created xsi:type="dcterms:W3CDTF">2023-01-11T01:45:00Z</dcterms:created>
  <dcterms:modified xsi:type="dcterms:W3CDTF">2023-01-11T01:45:00Z</dcterms:modified>
</cp:coreProperties>
</file>